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B9" w:rsidRPr="0046358C" w:rsidRDefault="00605FB9" w:rsidP="00605FB9">
      <w:pPr>
        <w:rPr>
          <w:b/>
        </w:rPr>
      </w:pPr>
      <w:r w:rsidRPr="0046358C">
        <w:rPr>
          <w:b/>
        </w:rPr>
        <w:t xml:space="preserve">Tagesordnungspunkt </w:t>
      </w:r>
      <w:r w:rsidR="0046358C" w:rsidRPr="0046358C">
        <w:rPr>
          <w:b/>
        </w:rPr>
        <w:t>8</w:t>
      </w:r>
      <w:r w:rsidRPr="0046358C">
        <w:rPr>
          <w:b/>
        </w:rPr>
        <w:t>:</w:t>
      </w:r>
    </w:p>
    <w:p w:rsidR="00605FB9" w:rsidRPr="009230C8" w:rsidRDefault="00746BB8" w:rsidP="00C45011">
      <w:pPr>
        <w:overflowPunct w:val="0"/>
        <w:autoSpaceDE w:val="0"/>
        <w:autoSpaceDN w:val="0"/>
        <w:adjustRightInd w:val="0"/>
        <w:textAlignment w:val="baseline"/>
        <w:rPr>
          <w:rFonts w:cs="Arial"/>
          <w:szCs w:val="22"/>
        </w:rPr>
      </w:pPr>
      <w:r>
        <w:rPr>
          <w:rFonts w:cs="Arial"/>
          <w:b/>
          <w:szCs w:val="22"/>
        </w:rPr>
        <w:t>Bauhof Frickingen</w:t>
      </w:r>
      <w:r w:rsidR="00C45011">
        <w:rPr>
          <w:rFonts w:cs="Arial"/>
          <w:b/>
          <w:szCs w:val="22"/>
        </w:rPr>
        <w:t xml:space="preserve"> </w:t>
      </w:r>
    </w:p>
    <w:p w:rsidR="00C45011" w:rsidRPr="004229B0" w:rsidRDefault="00C45011" w:rsidP="00C45011">
      <w:pPr>
        <w:ind w:left="708" w:firstLine="708"/>
        <w:jc w:val="both"/>
        <w:rPr>
          <w:rFonts w:cs="Arial"/>
          <w:szCs w:val="22"/>
        </w:rPr>
      </w:pPr>
      <w:r w:rsidRPr="004229B0">
        <w:rPr>
          <w:rFonts w:cs="Arial"/>
          <w:szCs w:val="22"/>
        </w:rPr>
        <w:t xml:space="preserve">- </w:t>
      </w:r>
      <w:r>
        <w:rPr>
          <w:rFonts w:cs="Arial"/>
          <w:szCs w:val="22"/>
        </w:rPr>
        <w:t xml:space="preserve">Anschaffung eines PKW  </w:t>
      </w:r>
      <w:r w:rsidRPr="004229B0">
        <w:rPr>
          <w:rFonts w:cs="Arial"/>
          <w:szCs w:val="22"/>
        </w:rPr>
        <w:t xml:space="preserve"> </w:t>
      </w:r>
    </w:p>
    <w:p w:rsidR="00605FB9" w:rsidRDefault="00605FB9" w:rsidP="00605FB9">
      <w:pPr>
        <w:tabs>
          <w:tab w:val="left" w:pos="426"/>
        </w:tabs>
        <w:overflowPunct w:val="0"/>
        <w:autoSpaceDE w:val="0"/>
        <w:autoSpaceDN w:val="0"/>
        <w:adjustRightInd w:val="0"/>
        <w:textAlignment w:val="baseline"/>
        <w:rPr>
          <w:szCs w:val="22"/>
        </w:rPr>
      </w:pPr>
    </w:p>
    <w:p w:rsidR="00B84803" w:rsidRDefault="00B84803" w:rsidP="00605FB9">
      <w:pPr>
        <w:tabs>
          <w:tab w:val="left" w:pos="426"/>
        </w:tabs>
        <w:overflowPunct w:val="0"/>
        <w:autoSpaceDE w:val="0"/>
        <w:autoSpaceDN w:val="0"/>
        <w:adjustRightInd w:val="0"/>
        <w:textAlignment w:val="baseline"/>
        <w:rPr>
          <w:szCs w:val="22"/>
        </w:rPr>
      </w:pPr>
    </w:p>
    <w:p w:rsidR="00605FB9" w:rsidRDefault="007438CB" w:rsidP="00605FB9">
      <w:pPr>
        <w:rPr>
          <w:u w:val="single"/>
        </w:rPr>
      </w:pPr>
      <w:r>
        <w:rPr>
          <w:u w:val="single"/>
        </w:rPr>
        <w:t>I</w:t>
      </w:r>
      <w:r w:rsidR="00605FB9">
        <w:rPr>
          <w:u w:val="single"/>
        </w:rPr>
        <w:t>. Sachvortrag</w:t>
      </w:r>
    </w:p>
    <w:p w:rsidR="009B44B1" w:rsidRDefault="009B44B1" w:rsidP="003B4101">
      <w:pPr>
        <w:jc w:val="both"/>
      </w:pPr>
      <w:r>
        <w:t>Im August 2015 wurde auf dem Bauhof das bisherige Fahrzeug, ein Fiat Fiorino, durch ein Leasingfahrzeug der Marke Ford Transit ersetzt. Das Leasing läuft nunmehr zum 2</w:t>
      </w:r>
      <w:r w:rsidR="00CD4DA0">
        <w:t>4</w:t>
      </w:r>
      <w:r>
        <w:t xml:space="preserve">.08.2019 aus. </w:t>
      </w:r>
    </w:p>
    <w:p w:rsidR="009B44B1" w:rsidRDefault="009B44B1" w:rsidP="003B4101">
      <w:pPr>
        <w:jc w:val="both"/>
      </w:pPr>
    </w:p>
    <w:p w:rsidR="009B44B1" w:rsidRDefault="005727A3" w:rsidP="009B44B1">
      <w:pPr>
        <w:jc w:val="both"/>
      </w:pPr>
      <w:r>
        <w:t xml:space="preserve">Die Verwaltung schlägt </w:t>
      </w:r>
      <w:r w:rsidR="009B44B1">
        <w:t xml:space="preserve">die Neuanschaffung in Form eines Leasings vor. Diese Variante hat sich bei den Dienstfahrzeugen für die Kläranlage und den Hausmeister bewährt. Die entsprechenden Mittel sind im Haushaltsplan 2019 eingestellt. </w:t>
      </w:r>
    </w:p>
    <w:p w:rsidR="009B44B1" w:rsidRDefault="009B44B1" w:rsidP="003B4101">
      <w:pPr>
        <w:jc w:val="both"/>
      </w:pPr>
    </w:p>
    <w:p w:rsidR="007F1C7F" w:rsidRDefault="007F1C7F" w:rsidP="007F1C7F">
      <w:pPr>
        <w:jc w:val="both"/>
        <w:rPr>
          <w:szCs w:val="22"/>
        </w:rPr>
      </w:pPr>
      <w:r>
        <w:rPr>
          <w:szCs w:val="22"/>
        </w:rPr>
        <w:t xml:space="preserve">Die Bauhofmitarbeiter haben in den vergangenen Wochen mehrere, unterschiedliche Modelle in Augenschein genommen. Im Ergebnis sehen sie im Hinblick auf den täglichen Bedarf einen Volkswagen Caddy „Eco Profi“, Basis Aufbau Kasten, 75 kW, Diesel, am geeignetsten an.  </w:t>
      </w:r>
    </w:p>
    <w:p w:rsidR="007F1C7F" w:rsidRDefault="007F1C7F" w:rsidP="003B4101">
      <w:pPr>
        <w:jc w:val="both"/>
      </w:pPr>
    </w:p>
    <w:p w:rsidR="006D507D" w:rsidRDefault="003B4101" w:rsidP="003B4101">
      <w:pPr>
        <w:jc w:val="both"/>
      </w:pPr>
      <w:r>
        <w:t xml:space="preserve">Das Fahrzeug soll für einen Zeitraum von </w:t>
      </w:r>
      <w:r w:rsidR="006D507D">
        <w:t xml:space="preserve">vier </w:t>
      </w:r>
      <w:r>
        <w:t xml:space="preserve">Jahren geleast werden. Als Laufleistung pro Jahr werden </w:t>
      </w:r>
      <w:r w:rsidR="006D507D">
        <w:t>1</w:t>
      </w:r>
      <w:r>
        <w:t>0.000 km angenommen.</w:t>
      </w:r>
      <w:r w:rsidR="00AA6402">
        <w:t xml:space="preserve"> Die Ausstattung wurde auf die Tätigkeiten des </w:t>
      </w:r>
      <w:r w:rsidR="006D507D">
        <w:t>Bauhof</w:t>
      </w:r>
      <w:r w:rsidR="00AA6402">
        <w:t>es abgestimmt</w:t>
      </w:r>
      <w:r w:rsidR="007F1C7F">
        <w:t xml:space="preserve">, u.a. hat das </w:t>
      </w:r>
      <w:r w:rsidR="006D507D">
        <w:t>Fahrzeug eine Anhängerkupplung</w:t>
      </w:r>
      <w:r w:rsidR="007F1C7F">
        <w:t xml:space="preserve">, </w:t>
      </w:r>
      <w:r w:rsidR="006D507D">
        <w:t>ausreichend Stauraum</w:t>
      </w:r>
      <w:r w:rsidR="007F1C7F">
        <w:t xml:space="preserve">, </w:t>
      </w:r>
      <w:r w:rsidR="00CD4DA0">
        <w:t xml:space="preserve">eine Trennwand mit Fenster, </w:t>
      </w:r>
      <w:r w:rsidR="00D05DE3">
        <w:t>Seitenfenster</w:t>
      </w:r>
      <w:r w:rsidR="000C4BA8">
        <w:t xml:space="preserve"> hinten</w:t>
      </w:r>
      <w:r w:rsidR="00D05DE3">
        <w:t xml:space="preserve">, </w:t>
      </w:r>
      <w:r w:rsidR="007F1C7F">
        <w:t>eine Freisprecheinrichtung und eine Winterbereifung</w:t>
      </w:r>
      <w:r w:rsidR="006D507D">
        <w:t xml:space="preserve">. </w:t>
      </w:r>
    </w:p>
    <w:p w:rsidR="006D507D" w:rsidRDefault="006D507D" w:rsidP="003B4101">
      <w:pPr>
        <w:jc w:val="both"/>
      </w:pPr>
    </w:p>
    <w:p w:rsidR="003B4101" w:rsidRDefault="007F1C7F" w:rsidP="003B4101">
      <w:pPr>
        <w:jc w:val="both"/>
      </w:pPr>
      <w:r>
        <w:rPr>
          <w:szCs w:val="22"/>
        </w:rPr>
        <w:t xml:space="preserve">Die monatliche Leasingrate für den VW Caddy beträgt, laut Angebot des Autohauses Graf Hardenberg Überlingen, </w:t>
      </w:r>
      <w:r w:rsidR="00652BCF" w:rsidRPr="00E178C3">
        <w:t>20</w:t>
      </w:r>
      <w:r w:rsidR="00E178C3" w:rsidRPr="00E178C3">
        <w:t>6</w:t>
      </w:r>
      <w:r w:rsidR="006D507D" w:rsidRPr="00E178C3">
        <w:t xml:space="preserve">,- € </w:t>
      </w:r>
      <w:r w:rsidR="00652BCF" w:rsidRPr="00E178C3">
        <w:t xml:space="preserve">netto </w:t>
      </w:r>
      <w:r w:rsidR="006D507D" w:rsidRPr="003D435C">
        <w:t>(</w:t>
      </w:r>
      <w:r w:rsidR="006D507D">
        <w:t>2</w:t>
      </w:r>
      <w:r w:rsidR="003B4101">
        <w:t>.</w:t>
      </w:r>
      <w:r w:rsidR="00E178C3">
        <w:t>942</w:t>
      </w:r>
      <w:r w:rsidR="003B4101">
        <w:t>,- € brutto/Jahr).</w:t>
      </w:r>
      <w:r w:rsidR="00652BCF">
        <w:t xml:space="preserve"> </w:t>
      </w:r>
      <w:r w:rsidR="009048E7">
        <w:t xml:space="preserve">Die </w:t>
      </w:r>
      <w:r w:rsidR="00652BCF">
        <w:t xml:space="preserve">monatliche </w:t>
      </w:r>
      <w:r w:rsidR="009048E7">
        <w:t xml:space="preserve">Leasingrate </w:t>
      </w:r>
      <w:r w:rsidR="00CD4DA0">
        <w:t xml:space="preserve">beim </w:t>
      </w:r>
      <w:r w:rsidR="009048E7">
        <w:t xml:space="preserve">Ford Transit </w:t>
      </w:r>
      <w:r w:rsidR="00CD4DA0">
        <w:t xml:space="preserve">lag bei etwa </w:t>
      </w:r>
      <w:r w:rsidR="00652BCF">
        <w:t>170</w:t>
      </w:r>
      <w:r w:rsidR="009048E7">
        <w:t xml:space="preserve">,- € netto. </w:t>
      </w:r>
    </w:p>
    <w:p w:rsidR="00216F86" w:rsidRDefault="00216F86" w:rsidP="003B4101">
      <w:pPr>
        <w:jc w:val="both"/>
      </w:pPr>
    </w:p>
    <w:p w:rsidR="00216F86" w:rsidRDefault="00216F86" w:rsidP="00605FB9">
      <w:pPr>
        <w:jc w:val="both"/>
        <w:rPr>
          <w:b/>
        </w:rPr>
      </w:pPr>
    </w:p>
    <w:p w:rsidR="00605FB9" w:rsidRPr="009611F6" w:rsidRDefault="007438CB" w:rsidP="00605FB9">
      <w:pPr>
        <w:jc w:val="both"/>
        <w:rPr>
          <w:u w:val="single"/>
        </w:rPr>
      </w:pPr>
      <w:r>
        <w:rPr>
          <w:u w:val="single"/>
        </w:rPr>
        <w:t>II</w:t>
      </w:r>
      <w:r w:rsidR="00605FB9" w:rsidRPr="009611F6">
        <w:rPr>
          <w:u w:val="single"/>
        </w:rPr>
        <w:t>. Beschlussvorschlag</w:t>
      </w:r>
    </w:p>
    <w:p w:rsidR="00746BB8" w:rsidRDefault="00746BB8" w:rsidP="00746BB8">
      <w:pPr>
        <w:jc w:val="both"/>
      </w:pPr>
      <w:r>
        <w:t>Der Gemeinderat ermächtigt die Verwaltung, einen neuen PKW für den Bauhof (Modell</w:t>
      </w:r>
      <w:r w:rsidR="00AA7ED3">
        <w:t xml:space="preserve"> </w:t>
      </w:r>
      <w:r w:rsidR="00216F86">
        <w:t>Volkswagen Caddy</w:t>
      </w:r>
      <w:r>
        <w:t xml:space="preserve">) in Form eines Leasingvertrages beim </w:t>
      </w:r>
      <w:r w:rsidR="00216F86">
        <w:t>A</w:t>
      </w:r>
      <w:r>
        <w:t xml:space="preserve">utohaus </w:t>
      </w:r>
      <w:r w:rsidR="00216F86">
        <w:t xml:space="preserve">Graf Hardenberg </w:t>
      </w:r>
      <w:r>
        <w:t xml:space="preserve">in Überlingen, anzuschaffen. </w:t>
      </w:r>
    </w:p>
    <w:p w:rsidR="00746BB8" w:rsidRDefault="00746BB8" w:rsidP="00746BB8">
      <w:pPr>
        <w:jc w:val="both"/>
      </w:pPr>
      <w:r>
        <w:t xml:space="preserve">Der Verwaltung wird dabei für </w:t>
      </w:r>
      <w:r w:rsidR="00106697">
        <w:t xml:space="preserve">die sicherheitsrelevante Ausstattung zur </w:t>
      </w:r>
      <w:r w:rsidR="003D3AF1">
        <w:t xml:space="preserve">Wahrnehmung des </w:t>
      </w:r>
      <w:r w:rsidR="00106697">
        <w:t xml:space="preserve">Fahrzeugs </w:t>
      </w:r>
      <w:r w:rsidR="003D3AF1">
        <w:t xml:space="preserve">im Straßenverkehr </w:t>
      </w:r>
      <w:r>
        <w:t xml:space="preserve">ein Verhandlungsspielraum bis max. </w:t>
      </w:r>
      <w:r w:rsidR="00216F86" w:rsidRPr="00E178C3">
        <w:t>2</w:t>
      </w:r>
      <w:r w:rsidR="00E178C3">
        <w:t>15</w:t>
      </w:r>
      <w:r w:rsidRPr="00E178C3">
        <w:t xml:space="preserve"> €/netto mtl. </w:t>
      </w:r>
      <w:r>
        <w:t>Leasingrate eingeräumt.</w:t>
      </w:r>
    </w:p>
    <w:p w:rsidR="00831BD7" w:rsidRDefault="00831BD7" w:rsidP="00746BB8">
      <w:pPr>
        <w:jc w:val="both"/>
      </w:pPr>
      <w:bookmarkStart w:id="0" w:name="_GoBack"/>
      <w:bookmarkEnd w:id="0"/>
    </w:p>
    <w:sectPr w:rsidR="00831B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85EC4"/>
    <w:multiLevelType w:val="hybridMultilevel"/>
    <w:tmpl w:val="96B6653E"/>
    <w:lvl w:ilvl="0" w:tplc="0AF48F28">
      <w:start w:val="2"/>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15:restartNumberingAfterBreak="0">
    <w:nsid w:val="3F71099B"/>
    <w:multiLevelType w:val="hybridMultilevel"/>
    <w:tmpl w:val="2D2E9238"/>
    <w:lvl w:ilvl="0" w:tplc="8522ECF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00E75CC"/>
    <w:multiLevelType w:val="hybridMultilevel"/>
    <w:tmpl w:val="BFF6CEEA"/>
    <w:lvl w:ilvl="0" w:tplc="6D724F9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B9"/>
    <w:rsid w:val="000A3465"/>
    <w:rsid w:val="000B726B"/>
    <w:rsid w:val="000C4BA8"/>
    <w:rsid w:val="00106697"/>
    <w:rsid w:val="00134BF0"/>
    <w:rsid w:val="0018482C"/>
    <w:rsid w:val="001B4DC7"/>
    <w:rsid w:val="001D50FF"/>
    <w:rsid w:val="001F5F5C"/>
    <w:rsid w:val="00210010"/>
    <w:rsid w:val="00210C55"/>
    <w:rsid w:val="00216F86"/>
    <w:rsid w:val="002644F5"/>
    <w:rsid w:val="00272B59"/>
    <w:rsid w:val="002C242D"/>
    <w:rsid w:val="002E1785"/>
    <w:rsid w:val="002E7886"/>
    <w:rsid w:val="003337D1"/>
    <w:rsid w:val="0036385E"/>
    <w:rsid w:val="003953F4"/>
    <w:rsid w:val="003B4101"/>
    <w:rsid w:val="003D3AF1"/>
    <w:rsid w:val="003D435C"/>
    <w:rsid w:val="003F088A"/>
    <w:rsid w:val="0042442A"/>
    <w:rsid w:val="00426FA0"/>
    <w:rsid w:val="00432FF1"/>
    <w:rsid w:val="00435143"/>
    <w:rsid w:val="0046358C"/>
    <w:rsid w:val="00483BBA"/>
    <w:rsid w:val="004B266F"/>
    <w:rsid w:val="004C0E8C"/>
    <w:rsid w:val="004D6DCA"/>
    <w:rsid w:val="005727A3"/>
    <w:rsid w:val="005C6E8D"/>
    <w:rsid w:val="00605FB9"/>
    <w:rsid w:val="00634590"/>
    <w:rsid w:val="006415A1"/>
    <w:rsid w:val="00652BCF"/>
    <w:rsid w:val="00667B84"/>
    <w:rsid w:val="006A3BAF"/>
    <w:rsid w:val="006D507D"/>
    <w:rsid w:val="006F4079"/>
    <w:rsid w:val="0072534D"/>
    <w:rsid w:val="007438CB"/>
    <w:rsid w:val="007457E3"/>
    <w:rsid w:val="00746BB8"/>
    <w:rsid w:val="00751AD1"/>
    <w:rsid w:val="007F05B3"/>
    <w:rsid w:val="007F1C7F"/>
    <w:rsid w:val="008048E9"/>
    <w:rsid w:val="00815291"/>
    <w:rsid w:val="00831BD7"/>
    <w:rsid w:val="008746B7"/>
    <w:rsid w:val="008E0145"/>
    <w:rsid w:val="008E2BFB"/>
    <w:rsid w:val="008F09EC"/>
    <w:rsid w:val="008F1445"/>
    <w:rsid w:val="008F3485"/>
    <w:rsid w:val="009048E7"/>
    <w:rsid w:val="009071AE"/>
    <w:rsid w:val="009168F9"/>
    <w:rsid w:val="009230C8"/>
    <w:rsid w:val="0093704C"/>
    <w:rsid w:val="009716D5"/>
    <w:rsid w:val="009A1E9E"/>
    <w:rsid w:val="009B44B1"/>
    <w:rsid w:val="00A54315"/>
    <w:rsid w:val="00AA6402"/>
    <w:rsid w:val="00AA7ED3"/>
    <w:rsid w:val="00B403E8"/>
    <w:rsid w:val="00B52FDD"/>
    <w:rsid w:val="00B84803"/>
    <w:rsid w:val="00BB3EF1"/>
    <w:rsid w:val="00C249BF"/>
    <w:rsid w:val="00C35A32"/>
    <w:rsid w:val="00C45011"/>
    <w:rsid w:val="00C81A20"/>
    <w:rsid w:val="00CD4DA0"/>
    <w:rsid w:val="00CE394B"/>
    <w:rsid w:val="00D05DE3"/>
    <w:rsid w:val="00D42B3B"/>
    <w:rsid w:val="00D62A02"/>
    <w:rsid w:val="00DB00B4"/>
    <w:rsid w:val="00DF7406"/>
    <w:rsid w:val="00E178C3"/>
    <w:rsid w:val="00E51984"/>
    <w:rsid w:val="00E56320"/>
    <w:rsid w:val="00E72D70"/>
    <w:rsid w:val="00E815AD"/>
    <w:rsid w:val="00EB02B0"/>
    <w:rsid w:val="00ED4CAA"/>
    <w:rsid w:val="00EF103D"/>
    <w:rsid w:val="00EF15B6"/>
    <w:rsid w:val="00EF2C5E"/>
    <w:rsid w:val="00F0256F"/>
    <w:rsid w:val="00F05046"/>
    <w:rsid w:val="00F67462"/>
    <w:rsid w:val="00FC4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70B3-F1A3-48E6-8C96-7B9AC8B7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5FB9"/>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15291"/>
    <w:pPr>
      <w:ind w:left="720"/>
      <w:contextualSpacing/>
    </w:pPr>
  </w:style>
  <w:style w:type="paragraph" w:styleId="Sprechblasentext">
    <w:name w:val="Balloon Text"/>
    <w:basedOn w:val="Standard"/>
    <w:link w:val="SprechblasentextZchn"/>
    <w:uiPriority w:val="99"/>
    <w:semiHidden/>
    <w:unhideWhenUsed/>
    <w:rsid w:val="00652B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BC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Keller</dc:creator>
  <cp:lastModifiedBy>Florian Keller | Gemeinde Frickingen</cp:lastModifiedBy>
  <cp:revision>3</cp:revision>
  <cp:lastPrinted>2019-07-19T09:40:00Z</cp:lastPrinted>
  <dcterms:created xsi:type="dcterms:W3CDTF">2019-07-22T07:36:00Z</dcterms:created>
  <dcterms:modified xsi:type="dcterms:W3CDTF">2019-07-22T11:06:00Z</dcterms:modified>
</cp:coreProperties>
</file>