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63" w:rsidRDefault="00816F63">
      <w:pPr>
        <w:jc w:val="center"/>
        <w:rPr>
          <w:rFonts w:ascii="Arial" w:hAnsi="Arial" w:cs="Arial"/>
          <w:b/>
          <w:sz w:val="22"/>
        </w:rPr>
      </w:pPr>
      <w:r>
        <w:rPr>
          <w:rFonts w:ascii="Arial" w:hAnsi="Arial" w:cs="Arial"/>
          <w:b/>
          <w:sz w:val="22"/>
        </w:rPr>
        <w:t>Richtlinien für die Vergabe von Ba</w:t>
      </w:r>
      <w:bookmarkStart w:id="0" w:name="_GoBack"/>
      <w:bookmarkEnd w:id="0"/>
      <w:r>
        <w:rPr>
          <w:rFonts w:ascii="Arial" w:hAnsi="Arial" w:cs="Arial"/>
          <w:b/>
          <w:sz w:val="22"/>
        </w:rPr>
        <w:t xml:space="preserve">ugrundstücken in der Gemeinde Frickingen </w:t>
      </w:r>
    </w:p>
    <w:p w:rsidR="00816F63" w:rsidRDefault="00816F63">
      <w:pPr>
        <w:rPr>
          <w:rFonts w:ascii="Arial" w:hAnsi="Arial" w:cs="Arial"/>
          <w:sz w:val="22"/>
        </w:rPr>
      </w:pPr>
    </w:p>
    <w:p w:rsidR="00FE2FA0" w:rsidRDefault="00FE2FA0">
      <w:pPr>
        <w:rPr>
          <w:rFonts w:ascii="Arial" w:hAnsi="Arial" w:cs="Arial"/>
          <w:sz w:val="22"/>
        </w:rPr>
      </w:pPr>
    </w:p>
    <w:p w:rsidR="00FE2FA0" w:rsidRDefault="00FE2FA0" w:rsidP="00FE2FA0">
      <w:pPr>
        <w:jc w:val="both"/>
        <w:rPr>
          <w:rFonts w:ascii="Arial" w:hAnsi="Arial" w:cs="Arial"/>
          <w:b/>
          <w:sz w:val="22"/>
          <w:lang w:bidi="de-DE"/>
        </w:rPr>
      </w:pPr>
      <w:r w:rsidRPr="00FE2FA0">
        <w:rPr>
          <w:rFonts w:ascii="Arial" w:hAnsi="Arial" w:cs="Arial"/>
          <w:b/>
          <w:sz w:val="22"/>
          <w:lang w:bidi="de-DE"/>
        </w:rPr>
        <w:t>Präambel</w:t>
      </w:r>
    </w:p>
    <w:p w:rsidR="00FE2FA0" w:rsidRPr="00FE2FA0" w:rsidRDefault="00FE2FA0" w:rsidP="00FE2FA0">
      <w:pPr>
        <w:jc w:val="both"/>
        <w:rPr>
          <w:rFonts w:ascii="Arial" w:hAnsi="Arial" w:cs="Arial"/>
          <w:b/>
          <w:sz w:val="22"/>
          <w:lang w:bidi="de-DE"/>
        </w:rPr>
      </w:pPr>
    </w:p>
    <w:p w:rsidR="00FE2FA0" w:rsidRDefault="00FE2FA0" w:rsidP="00FE2FA0">
      <w:pPr>
        <w:jc w:val="both"/>
        <w:rPr>
          <w:rFonts w:ascii="Arial" w:hAnsi="Arial" w:cs="Arial"/>
          <w:sz w:val="22"/>
          <w:lang w:bidi="de-DE"/>
        </w:rPr>
      </w:pPr>
      <w:r w:rsidRPr="00FE2FA0">
        <w:rPr>
          <w:rFonts w:ascii="Arial" w:hAnsi="Arial" w:cs="Arial"/>
          <w:sz w:val="22"/>
          <w:lang w:bidi="de-DE"/>
        </w:rPr>
        <w:t xml:space="preserve">Die Gemeinde </w:t>
      </w:r>
      <w:r>
        <w:rPr>
          <w:rFonts w:ascii="Arial" w:hAnsi="Arial" w:cs="Arial"/>
          <w:sz w:val="22"/>
          <w:lang w:bidi="de-DE"/>
        </w:rPr>
        <w:t>Frickingen</w:t>
      </w:r>
      <w:r w:rsidRPr="00FE2FA0">
        <w:rPr>
          <w:rFonts w:ascii="Arial" w:hAnsi="Arial" w:cs="Arial"/>
          <w:sz w:val="22"/>
          <w:lang w:bidi="de-DE"/>
        </w:rPr>
        <w:t xml:space="preserve"> verfolgt mit den vorliegenden Bauplatzvergabekriterien das Ziel, den sozialen Zusammenhalt der Bürgerinnen und Bürger der Gemeinde zu stärken und zu festigen (§ 1 Abs. 6 Nr. 2 BauGB). Ohne </w:t>
      </w:r>
      <w:r>
        <w:rPr>
          <w:rFonts w:ascii="Arial" w:hAnsi="Arial" w:cs="Arial"/>
          <w:sz w:val="22"/>
          <w:lang w:bidi="de-DE"/>
        </w:rPr>
        <w:t xml:space="preserve">die </w:t>
      </w:r>
      <w:r w:rsidRPr="00FE2FA0">
        <w:rPr>
          <w:rFonts w:ascii="Arial" w:hAnsi="Arial" w:cs="Arial"/>
          <w:sz w:val="22"/>
          <w:lang w:bidi="de-DE"/>
        </w:rPr>
        <w:t xml:space="preserve">Bauplatzvergabekriterien wäre die in der Gemeinde verwurzelte Bevölkerung zu großen Teilen nicht in der Lage, Grund und Boden zu Wohnzwecken zu erwerben. Die Bauplatzvergabekriterien dienen dazu, dauerhafte, langfristige und nachhaltige Sesshaftigkeit in der Gemeinde zu ermöglichen, weil diese die soziale Integration und den Zusammenhalt in der örtlichen Gemeinschaft maßgeblich stärkt (§ 1 Abs. 6 Nr. 2, 3 und 4 BauGB). Gerade junge Familien mit mehrjähriger Bindung zur örtlichen Gemeinschaft sind auf die Bauplatzvergabekriterien angewiesen, um auch zukünftig in der Gemeinde </w:t>
      </w:r>
      <w:r>
        <w:rPr>
          <w:rFonts w:ascii="Arial" w:hAnsi="Arial" w:cs="Arial"/>
          <w:sz w:val="22"/>
          <w:lang w:bidi="de-DE"/>
        </w:rPr>
        <w:t>Frickingen</w:t>
      </w:r>
      <w:r w:rsidRPr="00FE2FA0">
        <w:rPr>
          <w:rFonts w:ascii="Arial" w:hAnsi="Arial" w:cs="Arial"/>
          <w:sz w:val="22"/>
          <w:lang w:bidi="de-DE"/>
        </w:rPr>
        <w:t xml:space="preserve"> bleiben zu können und nicht zum Wegzug gezwungen zu sein (§ 1 Abs. 6 Nr. 3 BauGB).</w:t>
      </w:r>
    </w:p>
    <w:p w:rsidR="00FE2FA0" w:rsidRPr="00FE2FA0" w:rsidRDefault="00FE2FA0" w:rsidP="00FE2FA0">
      <w:pPr>
        <w:jc w:val="both"/>
        <w:rPr>
          <w:rFonts w:ascii="Arial" w:hAnsi="Arial" w:cs="Arial"/>
          <w:sz w:val="22"/>
          <w:lang w:bidi="de-DE"/>
        </w:rPr>
      </w:pPr>
    </w:p>
    <w:p w:rsidR="00FE2FA0" w:rsidRDefault="00FE2FA0" w:rsidP="00FE2FA0">
      <w:pPr>
        <w:jc w:val="both"/>
        <w:rPr>
          <w:rFonts w:ascii="Arial" w:hAnsi="Arial" w:cs="Arial"/>
          <w:sz w:val="22"/>
          <w:lang w:bidi="de-DE"/>
        </w:rPr>
      </w:pPr>
      <w:r w:rsidRPr="00FE2FA0">
        <w:rPr>
          <w:rFonts w:ascii="Arial" w:hAnsi="Arial" w:cs="Arial"/>
          <w:sz w:val="22"/>
          <w:lang w:bidi="de-DE"/>
        </w:rPr>
        <w:t xml:space="preserve">Die örtliche Gemeinschaft in der Gemeinde </w:t>
      </w:r>
      <w:r>
        <w:rPr>
          <w:rFonts w:ascii="Arial" w:hAnsi="Arial" w:cs="Arial"/>
          <w:sz w:val="22"/>
          <w:lang w:bidi="de-DE"/>
        </w:rPr>
        <w:t>Frickingen</w:t>
      </w:r>
      <w:r w:rsidRPr="00FE2FA0">
        <w:rPr>
          <w:rFonts w:ascii="Arial" w:hAnsi="Arial" w:cs="Arial"/>
          <w:sz w:val="22"/>
          <w:lang w:bidi="de-DE"/>
        </w:rPr>
        <w:t xml:space="preserve"> wird geprägt von Menschen, die sich in vielfältigen Aufgaben ehrenamtlich engagieren. Dies soll in diesen Bauplatzvergabekriterien ebenfalls positiv herausgearbeitet werden. </w:t>
      </w:r>
      <w:r>
        <w:rPr>
          <w:rFonts w:ascii="Arial" w:hAnsi="Arial" w:cs="Arial"/>
          <w:sz w:val="22"/>
          <w:lang w:bidi="de-DE"/>
        </w:rPr>
        <w:t>Dabei s</w:t>
      </w:r>
      <w:r w:rsidRPr="00FE2FA0">
        <w:rPr>
          <w:rFonts w:ascii="Arial" w:hAnsi="Arial" w:cs="Arial"/>
          <w:sz w:val="22"/>
          <w:lang w:bidi="de-DE"/>
        </w:rPr>
        <w:t xml:space="preserve">ollen Bürger, welche sich in einer </w:t>
      </w:r>
      <w:r>
        <w:rPr>
          <w:rFonts w:ascii="Arial" w:hAnsi="Arial" w:cs="Arial"/>
          <w:sz w:val="22"/>
          <w:lang w:bidi="de-DE"/>
        </w:rPr>
        <w:t xml:space="preserve">herausragenden </w:t>
      </w:r>
      <w:r w:rsidRPr="00FE2FA0">
        <w:rPr>
          <w:rFonts w:ascii="Arial" w:hAnsi="Arial" w:cs="Arial"/>
          <w:sz w:val="22"/>
          <w:lang w:bidi="de-DE"/>
        </w:rPr>
        <w:t xml:space="preserve">oder arbeitsintensiven Funktion (Sonderaufgabe) in einem eingetragenen Verein, einer sozial-karitativen oder kirchlichen </w:t>
      </w:r>
      <w:r>
        <w:rPr>
          <w:rFonts w:ascii="Arial" w:hAnsi="Arial" w:cs="Arial"/>
          <w:sz w:val="22"/>
          <w:lang w:bidi="de-DE"/>
        </w:rPr>
        <w:t xml:space="preserve">Organisationen, </w:t>
      </w:r>
      <w:r w:rsidRPr="00FE2FA0">
        <w:rPr>
          <w:rFonts w:ascii="Arial" w:hAnsi="Arial" w:cs="Arial"/>
          <w:sz w:val="22"/>
          <w:lang w:bidi="de-DE"/>
        </w:rPr>
        <w:t xml:space="preserve">die in </w:t>
      </w:r>
      <w:r>
        <w:rPr>
          <w:rFonts w:ascii="Arial" w:hAnsi="Arial" w:cs="Arial"/>
          <w:sz w:val="22"/>
          <w:lang w:bidi="de-DE"/>
        </w:rPr>
        <w:t xml:space="preserve">der </w:t>
      </w:r>
      <w:r w:rsidRPr="00FE2FA0">
        <w:rPr>
          <w:rFonts w:ascii="Arial" w:hAnsi="Arial" w:cs="Arial"/>
          <w:sz w:val="22"/>
          <w:lang w:bidi="de-DE"/>
        </w:rPr>
        <w:t xml:space="preserve">Gemeinde </w:t>
      </w:r>
      <w:r>
        <w:rPr>
          <w:rFonts w:ascii="Arial" w:hAnsi="Arial" w:cs="Arial"/>
          <w:sz w:val="22"/>
          <w:lang w:bidi="de-DE"/>
        </w:rPr>
        <w:t xml:space="preserve">ihren </w:t>
      </w:r>
      <w:r w:rsidRPr="00FE2FA0">
        <w:rPr>
          <w:rFonts w:ascii="Arial" w:hAnsi="Arial" w:cs="Arial"/>
          <w:sz w:val="22"/>
          <w:lang w:bidi="de-DE"/>
        </w:rPr>
        <w:t xml:space="preserve">Sitz haben, </w:t>
      </w:r>
      <w:r>
        <w:rPr>
          <w:rFonts w:ascii="Arial" w:hAnsi="Arial" w:cs="Arial"/>
          <w:sz w:val="22"/>
          <w:lang w:bidi="de-DE"/>
        </w:rPr>
        <w:t xml:space="preserve">als </w:t>
      </w:r>
      <w:r w:rsidRPr="00FE2FA0">
        <w:rPr>
          <w:rFonts w:ascii="Arial" w:hAnsi="Arial" w:cs="Arial"/>
          <w:sz w:val="22"/>
          <w:lang w:bidi="de-DE"/>
        </w:rPr>
        <w:t>Mitglied des Gemeinderats sowie insbesondere in der örtlichen freiwilligen Feuerwehr in den vergangenen fünf Jahren verdient gemacht haben, besonders berücksichtigt werden. Als ehrenamtliches Engagement im eingetragenen Verein werden dabei Tätigkeiten in der Vorstandschaft, oder als Übungsleiter berücksichtigt. Mehrere Funktionen innerhalb eines Vereins/einer Organisation können nicht berücksichtigt werden. Mehrere Funktionen in verschiedenen Vereinen und Organisationen werden hingegen addiert.</w:t>
      </w:r>
    </w:p>
    <w:p w:rsidR="00FE2FA0" w:rsidRPr="00FE2FA0" w:rsidRDefault="00FE2FA0" w:rsidP="00FE2FA0">
      <w:pPr>
        <w:jc w:val="both"/>
        <w:rPr>
          <w:rFonts w:ascii="Arial" w:hAnsi="Arial" w:cs="Arial"/>
          <w:sz w:val="22"/>
          <w:lang w:bidi="de-DE"/>
        </w:rPr>
      </w:pPr>
    </w:p>
    <w:p w:rsidR="00FE2FA0" w:rsidRDefault="00FE2FA0" w:rsidP="00FE2FA0">
      <w:pPr>
        <w:jc w:val="both"/>
        <w:rPr>
          <w:rFonts w:ascii="Arial" w:hAnsi="Arial" w:cs="Arial"/>
          <w:sz w:val="22"/>
          <w:lang w:bidi="de-DE"/>
        </w:rPr>
      </w:pPr>
      <w:r w:rsidRPr="00FE2FA0">
        <w:rPr>
          <w:rFonts w:ascii="Arial" w:hAnsi="Arial" w:cs="Arial"/>
          <w:sz w:val="22"/>
          <w:lang w:bidi="de-DE"/>
        </w:rPr>
        <w:t xml:space="preserve">Der EU-Grundlagenvertrag von 2007 (Vertrag von Lissabon) </w:t>
      </w:r>
      <w:r>
        <w:rPr>
          <w:rFonts w:ascii="Arial" w:hAnsi="Arial" w:cs="Arial"/>
          <w:sz w:val="22"/>
          <w:lang w:bidi="de-DE"/>
        </w:rPr>
        <w:t xml:space="preserve">hebt </w:t>
      </w:r>
      <w:r w:rsidRPr="00FE2FA0">
        <w:rPr>
          <w:rFonts w:ascii="Arial" w:hAnsi="Arial" w:cs="Arial"/>
          <w:sz w:val="22"/>
          <w:lang w:bidi="de-DE"/>
        </w:rPr>
        <w:t xml:space="preserve">die </w:t>
      </w:r>
      <w:r>
        <w:rPr>
          <w:rFonts w:ascii="Arial" w:hAnsi="Arial" w:cs="Arial"/>
          <w:sz w:val="22"/>
          <w:lang w:bidi="de-DE"/>
        </w:rPr>
        <w:t>Anerkennung d</w:t>
      </w:r>
      <w:r w:rsidRPr="00FE2FA0">
        <w:rPr>
          <w:rFonts w:ascii="Arial" w:hAnsi="Arial" w:cs="Arial"/>
          <w:sz w:val="22"/>
          <w:lang w:bidi="de-DE"/>
        </w:rPr>
        <w:t>es kommunalen Selbstverwaltungsrechts, die Stärkung des Subsidiaritätsprinzips, die Stärkung des Ausschusses der Regionen und die Sicherung der kommunalen Daseinsvorsorge als wichtige Bestandteile besonders hervor.</w:t>
      </w:r>
    </w:p>
    <w:p w:rsidR="00FE2FA0" w:rsidRPr="00FE2FA0" w:rsidRDefault="00FE2FA0" w:rsidP="00FE2FA0">
      <w:pPr>
        <w:jc w:val="both"/>
        <w:rPr>
          <w:rFonts w:ascii="Arial" w:hAnsi="Arial" w:cs="Arial"/>
          <w:sz w:val="22"/>
          <w:lang w:bidi="de-DE"/>
        </w:rPr>
      </w:pPr>
    </w:p>
    <w:p w:rsidR="00FE2FA0" w:rsidRDefault="00FE2FA0" w:rsidP="00FE2FA0">
      <w:pPr>
        <w:jc w:val="both"/>
        <w:rPr>
          <w:rFonts w:ascii="Arial" w:hAnsi="Arial" w:cs="Arial"/>
          <w:sz w:val="22"/>
          <w:lang w:bidi="de-DE"/>
        </w:rPr>
      </w:pPr>
      <w:r w:rsidRPr="00FE2FA0">
        <w:rPr>
          <w:rFonts w:ascii="Arial" w:hAnsi="Arial" w:cs="Arial"/>
          <w:sz w:val="22"/>
          <w:lang w:bidi="de-DE"/>
        </w:rPr>
        <w:t xml:space="preserve">Die Bauplatzvergabekriterien der Gemeinde </w:t>
      </w:r>
      <w:r>
        <w:rPr>
          <w:rFonts w:ascii="Arial" w:hAnsi="Arial" w:cs="Arial"/>
          <w:sz w:val="22"/>
          <w:lang w:bidi="de-DE"/>
        </w:rPr>
        <w:t>Frickingen</w:t>
      </w:r>
      <w:r w:rsidRPr="00FE2FA0">
        <w:rPr>
          <w:rFonts w:ascii="Arial" w:hAnsi="Arial" w:cs="Arial"/>
          <w:sz w:val="22"/>
          <w:lang w:bidi="de-DE"/>
        </w:rPr>
        <w:t xml:space="preserve"> setzen die EU-Kautelen um und werden auch künftig auf Basis der </w:t>
      </w:r>
      <w:r>
        <w:rPr>
          <w:rFonts w:ascii="Arial" w:hAnsi="Arial" w:cs="Arial"/>
          <w:sz w:val="22"/>
          <w:lang w:bidi="de-DE"/>
        </w:rPr>
        <w:t>europäischen</w:t>
      </w:r>
      <w:r w:rsidRPr="00FE2FA0">
        <w:rPr>
          <w:rFonts w:ascii="Arial" w:hAnsi="Arial" w:cs="Arial"/>
          <w:sz w:val="22"/>
          <w:lang w:bidi="de-DE"/>
        </w:rPr>
        <w:t xml:space="preserve"> Rechtsentwicklung fortgeschrieben.</w:t>
      </w:r>
    </w:p>
    <w:p w:rsidR="00FE2FA0" w:rsidRPr="00FE2FA0" w:rsidRDefault="00FE2FA0" w:rsidP="00FE2FA0">
      <w:pPr>
        <w:jc w:val="both"/>
        <w:rPr>
          <w:rFonts w:ascii="Arial" w:hAnsi="Arial" w:cs="Arial"/>
          <w:sz w:val="22"/>
          <w:lang w:bidi="de-DE"/>
        </w:rPr>
      </w:pPr>
    </w:p>
    <w:p w:rsidR="00FE2FA0" w:rsidRPr="00FE2FA0" w:rsidRDefault="00FE2FA0" w:rsidP="00FE2FA0">
      <w:pPr>
        <w:jc w:val="both"/>
        <w:rPr>
          <w:rFonts w:ascii="Arial" w:hAnsi="Arial" w:cs="Arial"/>
          <w:sz w:val="22"/>
          <w:lang w:bidi="de-DE"/>
        </w:rPr>
      </w:pPr>
      <w:r w:rsidRPr="00FE2FA0">
        <w:rPr>
          <w:rFonts w:ascii="Arial" w:hAnsi="Arial" w:cs="Arial"/>
          <w:sz w:val="22"/>
          <w:lang w:bidi="de-DE"/>
        </w:rPr>
        <w:t>Ein Rechtsanspruch auf Grunderwerb von der Gemeinde kann nicht abgeleitet werden.</w:t>
      </w:r>
    </w:p>
    <w:p w:rsidR="00FE2FA0" w:rsidRDefault="00FE2FA0" w:rsidP="00FE2FA0">
      <w:pPr>
        <w:jc w:val="both"/>
        <w:rPr>
          <w:rFonts w:ascii="Arial" w:hAnsi="Arial" w:cs="Arial"/>
          <w:sz w:val="22"/>
        </w:rPr>
      </w:pPr>
    </w:p>
    <w:p w:rsidR="00FE2FA0" w:rsidRDefault="00FE2FA0" w:rsidP="00FE2FA0">
      <w:pPr>
        <w:jc w:val="both"/>
        <w:rPr>
          <w:rFonts w:ascii="Arial" w:hAnsi="Arial" w:cs="Arial"/>
          <w:sz w:val="22"/>
        </w:rPr>
      </w:pPr>
    </w:p>
    <w:p w:rsidR="00FE2FA0" w:rsidRDefault="00FE2FA0">
      <w:pPr>
        <w:overflowPunct/>
        <w:autoSpaceDE/>
        <w:autoSpaceDN/>
        <w:adjustRightInd/>
        <w:textAlignment w:val="auto"/>
        <w:rPr>
          <w:rFonts w:ascii="Arial" w:hAnsi="Arial" w:cs="Arial"/>
          <w:sz w:val="22"/>
        </w:rPr>
      </w:pPr>
      <w:r>
        <w:rPr>
          <w:rFonts w:ascii="Arial" w:hAnsi="Arial" w:cs="Arial"/>
          <w:sz w:val="22"/>
        </w:rPr>
        <w:br w:type="page"/>
      </w:r>
    </w:p>
    <w:p w:rsidR="00816F63" w:rsidRDefault="004D06FD" w:rsidP="00FE2FA0">
      <w:pPr>
        <w:jc w:val="both"/>
        <w:rPr>
          <w:rFonts w:ascii="Arial" w:hAnsi="Arial" w:cs="Arial"/>
          <w:sz w:val="22"/>
        </w:rPr>
      </w:pPr>
      <w:r>
        <w:rPr>
          <w:rFonts w:ascii="Arial" w:hAnsi="Arial" w:cs="Arial"/>
          <w:sz w:val="22"/>
        </w:rPr>
        <w:lastRenderedPageBreak/>
        <w:t xml:space="preserve">Der Gemeinderat hat in seiner Sitzung vom </w:t>
      </w:r>
      <w:r w:rsidR="00FC6CD2">
        <w:rPr>
          <w:rFonts w:ascii="Arial" w:hAnsi="Arial" w:cs="Arial"/>
          <w:sz w:val="22"/>
        </w:rPr>
        <w:t>05.05.2020</w:t>
      </w:r>
      <w:r>
        <w:rPr>
          <w:rFonts w:ascii="Arial" w:hAnsi="Arial" w:cs="Arial"/>
          <w:sz w:val="22"/>
        </w:rPr>
        <w:t xml:space="preserve"> folgende Richtlinien für die Vergabe von Baugrundstücken in der Gemeinde Frickingen erlassen:</w:t>
      </w:r>
    </w:p>
    <w:p w:rsidR="004D06FD" w:rsidRDefault="004D06FD">
      <w:pPr>
        <w:rPr>
          <w:rFonts w:ascii="Arial" w:hAnsi="Arial" w:cs="Arial"/>
          <w:sz w:val="22"/>
        </w:rPr>
      </w:pPr>
    </w:p>
    <w:p w:rsidR="00816F63" w:rsidRDefault="00816F63" w:rsidP="004D06FD">
      <w:pPr>
        <w:jc w:val="both"/>
        <w:rPr>
          <w:rFonts w:ascii="Arial" w:hAnsi="Arial" w:cs="Arial"/>
          <w:sz w:val="22"/>
          <w:u w:val="single"/>
        </w:rPr>
      </w:pPr>
      <w:r>
        <w:rPr>
          <w:rFonts w:ascii="Arial" w:hAnsi="Arial" w:cs="Arial"/>
          <w:sz w:val="22"/>
          <w:u w:val="single"/>
        </w:rPr>
        <w:t>1.) Welcher Personenk</w:t>
      </w:r>
      <w:r w:rsidR="00FE2FA0">
        <w:rPr>
          <w:rFonts w:ascii="Arial" w:hAnsi="Arial" w:cs="Arial"/>
          <w:sz w:val="22"/>
          <w:u w:val="single"/>
        </w:rPr>
        <w:t>reis soll berücksichtigt werden</w:t>
      </w:r>
      <w:r>
        <w:rPr>
          <w:rFonts w:ascii="Arial" w:hAnsi="Arial" w:cs="Arial"/>
          <w:sz w:val="22"/>
          <w:u w:val="single"/>
        </w:rPr>
        <w:t>?</w:t>
      </w:r>
    </w:p>
    <w:p w:rsidR="00816F63" w:rsidRDefault="00816F63" w:rsidP="004D06FD">
      <w:pPr>
        <w:jc w:val="both"/>
        <w:rPr>
          <w:rFonts w:ascii="Arial" w:hAnsi="Arial" w:cs="Arial"/>
          <w:sz w:val="22"/>
        </w:rPr>
      </w:pPr>
    </w:p>
    <w:p w:rsidR="00816F63" w:rsidRDefault="00816F63" w:rsidP="004D06FD">
      <w:pPr>
        <w:tabs>
          <w:tab w:val="left" w:pos="851"/>
        </w:tabs>
        <w:jc w:val="both"/>
        <w:rPr>
          <w:rFonts w:ascii="Arial" w:hAnsi="Arial" w:cs="Arial"/>
          <w:sz w:val="22"/>
        </w:rPr>
      </w:pPr>
      <w:r>
        <w:rPr>
          <w:rFonts w:ascii="Arial" w:hAnsi="Arial" w:cs="Arial"/>
          <w:sz w:val="22"/>
        </w:rPr>
        <w:t>1.1</w:t>
      </w:r>
      <w:r>
        <w:rPr>
          <w:rFonts w:ascii="Arial" w:hAnsi="Arial" w:cs="Arial"/>
          <w:sz w:val="22"/>
        </w:rPr>
        <w:tab/>
        <w:t>Nur Einzelbewerber (Ehepaare, Einzelpersonen, Familien)</w:t>
      </w:r>
    </w:p>
    <w:p w:rsidR="00816F63" w:rsidRDefault="00816F63" w:rsidP="004D06FD">
      <w:pPr>
        <w:tabs>
          <w:tab w:val="left" w:pos="851"/>
        </w:tabs>
        <w:jc w:val="both"/>
        <w:rPr>
          <w:rFonts w:ascii="Arial" w:hAnsi="Arial" w:cs="Arial"/>
          <w:sz w:val="22"/>
        </w:rPr>
      </w:pPr>
    </w:p>
    <w:p w:rsidR="00816F63" w:rsidRDefault="00816F63" w:rsidP="004D06FD">
      <w:pPr>
        <w:tabs>
          <w:tab w:val="left" w:pos="851"/>
        </w:tabs>
        <w:jc w:val="both"/>
        <w:rPr>
          <w:rFonts w:ascii="Arial" w:hAnsi="Arial" w:cs="Arial"/>
          <w:sz w:val="22"/>
        </w:rPr>
      </w:pPr>
      <w:r>
        <w:rPr>
          <w:rFonts w:ascii="Arial" w:hAnsi="Arial" w:cs="Arial"/>
          <w:sz w:val="22"/>
        </w:rPr>
        <w:t>1.2</w:t>
      </w:r>
      <w:r>
        <w:rPr>
          <w:rFonts w:ascii="Arial" w:hAnsi="Arial" w:cs="Arial"/>
          <w:sz w:val="22"/>
        </w:rPr>
        <w:tab/>
        <w:t>Ortsansässige (aus allen Teilorten)</w:t>
      </w:r>
    </w:p>
    <w:p w:rsidR="00816F63" w:rsidRDefault="00816F63" w:rsidP="004D06FD">
      <w:pPr>
        <w:tabs>
          <w:tab w:val="left" w:pos="851"/>
        </w:tabs>
        <w:jc w:val="both"/>
        <w:rPr>
          <w:rFonts w:ascii="Arial" w:hAnsi="Arial" w:cs="Arial"/>
          <w:sz w:val="22"/>
        </w:rPr>
      </w:pPr>
    </w:p>
    <w:p w:rsidR="00816F63" w:rsidRPr="00500C19" w:rsidRDefault="00816F63" w:rsidP="004D06FD">
      <w:pPr>
        <w:ind w:left="851" w:hanging="851"/>
        <w:jc w:val="both"/>
        <w:rPr>
          <w:rFonts w:ascii="Arial" w:hAnsi="Arial" w:cs="Arial"/>
          <w:sz w:val="22"/>
        </w:rPr>
      </w:pPr>
      <w:r w:rsidRPr="00500C19">
        <w:rPr>
          <w:rFonts w:ascii="Arial" w:hAnsi="Arial" w:cs="Arial"/>
          <w:sz w:val="22"/>
        </w:rPr>
        <w:t>1.3</w:t>
      </w:r>
      <w:r w:rsidRPr="00500C19">
        <w:rPr>
          <w:rFonts w:ascii="Arial" w:hAnsi="Arial" w:cs="Arial"/>
          <w:sz w:val="22"/>
        </w:rPr>
        <w:tab/>
        <w:t>Arbeitnehmer und Selbständige, die in der Gemeinde Frickingen</w:t>
      </w:r>
      <w:r w:rsidR="00C6343A" w:rsidRPr="00500C19">
        <w:rPr>
          <w:rFonts w:ascii="Arial" w:hAnsi="Arial" w:cs="Arial"/>
          <w:sz w:val="22"/>
        </w:rPr>
        <w:t xml:space="preserve"> heute oder künftig</w:t>
      </w:r>
      <w:r w:rsidRPr="00500C19">
        <w:rPr>
          <w:rFonts w:ascii="Arial" w:hAnsi="Arial" w:cs="Arial"/>
          <w:sz w:val="22"/>
        </w:rPr>
        <w:t xml:space="preserve"> ihrem Hauptberuf nachgehen </w:t>
      </w:r>
    </w:p>
    <w:p w:rsidR="00816F63" w:rsidRPr="00500C19" w:rsidRDefault="00816F63" w:rsidP="004D06FD">
      <w:pPr>
        <w:ind w:left="851" w:hanging="851"/>
        <w:jc w:val="both"/>
        <w:rPr>
          <w:rFonts w:ascii="Arial" w:hAnsi="Arial" w:cs="Arial"/>
          <w:sz w:val="22"/>
        </w:rPr>
      </w:pPr>
    </w:p>
    <w:p w:rsidR="00816F63" w:rsidRPr="00500C19" w:rsidRDefault="00816F63" w:rsidP="004D06FD">
      <w:pPr>
        <w:ind w:left="851" w:hanging="851"/>
        <w:jc w:val="both"/>
        <w:rPr>
          <w:rFonts w:ascii="Arial" w:hAnsi="Arial" w:cs="Arial"/>
          <w:sz w:val="22"/>
        </w:rPr>
      </w:pPr>
      <w:r w:rsidRPr="00500C19">
        <w:rPr>
          <w:rFonts w:ascii="Arial" w:hAnsi="Arial" w:cs="Arial"/>
          <w:sz w:val="22"/>
        </w:rPr>
        <w:t>1.4</w:t>
      </w:r>
      <w:r w:rsidRPr="00500C19">
        <w:rPr>
          <w:rFonts w:ascii="Arial" w:hAnsi="Arial" w:cs="Arial"/>
          <w:sz w:val="22"/>
        </w:rPr>
        <w:tab/>
        <w:t>Bewerber, die nicht mehr in der Gemeinde Frickingen wohnen, aber frü</w:t>
      </w:r>
      <w:r w:rsidRPr="00500C19">
        <w:rPr>
          <w:rFonts w:ascii="Arial" w:hAnsi="Arial" w:cs="Arial"/>
          <w:sz w:val="22"/>
        </w:rPr>
        <w:softHyphen/>
        <w:t>her ihren Le</w:t>
      </w:r>
      <w:r w:rsidRPr="00500C19">
        <w:rPr>
          <w:rFonts w:ascii="Arial" w:hAnsi="Arial" w:cs="Arial"/>
          <w:sz w:val="22"/>
        </w:rPr>
        <w:softHyphen/>
        <w:t>bensmittelpunkt bzw. Hauptwohnsitz in der Gemeinde hatten</w:t>
      </w:r>
    </w:p>
    <w:p w:rsidR="00816F63" w:rsidRPr="00500C19" w:rsidRDefault="00816F63" w:rsidP="004D06FD">
      <w:pPr>
        <w:ind w:left="851" w:hanging="851"/>
        <w:jc w:val="both"/>
        <w:rPr>
          <w:rFonts w:ascii="Arial" w:hAnsi="Arial" w:cs="Arial"/>
          <w:sz w:val="22"/>
        </w:rPr>
      </w:pPr>
    </w:p>
    <w:p w:rsidR="00816F63" w:rsidRPr="00500C19" w:rsidRDefault="00816F63" w:rsidP="004D06FD">
      <w:pPr>
        <w:ind w:left="851" w:hanging="851"/>
        <w:jc w:val="both"/>
        <w:rPr>
          <w:rFonts w:ascii="Arial" w:hAnsi="Arial" w:cs="Arial"/>
          <w:sz w:val="22"/>
        </w:rPr>
      </w:pPr>
      <w:r w:rsidRPr="00500C19">
        <w:rPr>
          <w:rFonts w:ascii="Arial" w:hAnsi="Arial" w:cs="Arial"/>
          <w:sz w:val="22"/>
        </w:rPr>
        <w:t>1.5</w:t>
      </w:r>
      <w:r w:rsidRPr="00500C19">
        <w:rPr>
          <w:rFonts w:ascii="Arial" w:hAnsi="Arial" w:cs="Arial"/>
          <w:sz w:val="22"/>
        </w:rPr>
        <w:tab/>
        <w:t>Auswärtige Bewerber</w:t>
      </w:r>
    </w:p>
    <w:p w:rsidR="00816F63" w:rsidRPr="00500C19" w:rsidRDefault="00816F63" w:rsidP="004D06FD">
      <w:pPr>
        <w:jc w:val="both"/>
        <w:rPr>
          <w:rFonts w:ascii="Arial" w:hAnsi="Arial" w:cs="Arial"/>
          <w:sz w:val="22"/>
        </w:rPr>
      </w:pPr>
    </w:p>
    <w:p w:rsidR="00816F63" w:rsidRPr="00500C19" w:rsidRDefault="00816F63" w:rsidP="004D06FD">
      <w:pPr>
        <w:jc w:val="both"/>
        <w:rPr>
          <w:rFonts w:ascii="Arial" w:hAnsi="Arial" w:cs="Arial"/>
          <w:sz w:val="22"/>
        </w:rPr>
      </w:pPr>
    </w:p>
    <w:p w:rsidR="00816F63" w:rsidRPr="00500C19" w:rsidRDefault="00816F63" w:rsidP="004D06FD">
      <w:pPr>
        <w:jc w:val="both"/>
        <w:rPr>
          <w:rFonts w:ascii="Arial" w:hAnsi="Arial" w:cs="Arial"/>
          <w:sz w:val="22"/>
        </w:rPr>
      </w:pPr>
    </w:p>
    <w:p w:rsidR="00816F63" w:rsidRPr="00500C19" w:rsidRDefault="00816F63" w:rsidP="004D06FD">
      <w:pPr>
        <w:jc w:val="both"/>
        <w:rPr>
          <w:rFonts w:ascii="Arial" w:hAnsi="Arial" w:cs="Arial"/>
          <w:sz w:val="22"/>
          <w:u w:val="single"/>
        </w:rPr>
      </w:pPr>
      <w:r w:rsidRPr="00500C19">
        <w:rPr>
          <w:rFonts w:ascii="Arial" w:hAnsi="Arial" w:cs="Arial"/>
          <w:sz w:val="22"/>
          <w:u w:val="single"/>
        </w:rPr>
        <w:t>2.) Zeitlicher Rahmen bei der Vergabe der Baugrundstücke</w:t>
      </w:r>
    </w:p>
    <w:p w:rsidR="00816F63" w:rsidRPr="00500C19" w:rsidRDefault="00816F63" w:rsidP="004D06FD">
      <w:pPr>
        <w:jc w:val="both"/>
        <w:rPr>
          <w:rFonts w:ascii="Arial" w:hAnsi="Arial" w:cs="Arial"/>
          <w:sz w:val="22"/>
        </w:rPr>
      </w:pPr>
    </w:p>
    <w:p w:rsidR="00816F63" w:rsidRPr="00500C19" w:rsidRDefault="00816F63" w:rsidP="004D06FD">
      <w:pPr>
        <w:ind w:left="426" w:hanging="426"/>
        <w:jc w:val="both"/>
        <w:rPr>
          <w:rFonts w:ascii="Arial" w:hAnsi="Arial" w:cs="Arial"/>
          <w:sz w:val="22"/>
        </w:rPr>
      </w:pPr>
      <w:r w:rsidRPr="00500C19">
        <w:rPr>
          <w:rFonts w:ascii="Arial" w:hAnsi="Arial" w:cs="Arial"/>
          <w:sz w:val="22"/>
        </w:rPr>
        <w:t>Der zeitliche Rahmen wird vom Gemeinderat festgelegt.</w:t>
      </w: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3.) Vom Antragsteller zu akzeptierende Vertragsbedingungen:</w:t>
      </w: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rPr>
      </w:pPr>
      <w:r w:rsidRPr="00500C19">
        <w:rPr>
          <w:rFonts w:ascii="Arial" w:hAnsi="Arial" w:cs="Arial"/>
          <w:sz w:val="22"/>
        </w:rPr>
        <w:t>1.</w:t>
      </w:r>
      <w:r w:rsidRPr="00500C19">
        <w:rPr>
          <w:rFonts w:ascii="Arial" w:hAnsi="Arial" w:cs="Arial"/>
          <w:sz w:val="22"/>
        </w:rPr>
        <w:tab/>
        <w:t xml:space="preserve">Das Wohngebäude ist innerhalb einer Frist von 4 Jahren nach Abschluss des notariellen Kaufvertrages </w:t>
      </w:r>
      <w:r w:rsidRPr="00500C19">
        <w:rPr>
          <w:rFonts w:ascii="Arial" w:hAnsi="Arial" w:cs="Arial"/>
          <w:sz w:val="22"/>
          <w:u w:val="single"/>
        </w:rPr>
        <w:t>und</w:t>
      </w:r>
      <w:r w:rsidRPr="00500C19">
        <w:rPr>
          <w:rFonts w:ascii="Arial" w:hAnsi="Arial" w:cs="Arial"/>
          <w:sz w:val="22"/>
        </w:rPr>
        <w:t xml:space="preserve"> nach Fertigstellung der Erschließung bezugsfertig zu errichten.</w:t>
      </w: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rPr>
      </w:pPr>
      <w:r w:rsidRPr="00500C19">
        <w:rPr>
          <w:rFonts w:ascii="Arial" w:hAnsi="Arial" w:cs="Arial"/>
          <w:sz w:val="22"/>
        </w:rPr>
        <w:t>2.</w:t>
      </w:r>
      <w:r w:rsidRPr="00500C19">
        <w:rPr>
          <w:rFonts w:ascii="Arial" w:hAnsi="Arial" w:cs="Arial"/>
          <w:sz w:val="22"/>
        </w:rPr>
        <w:tab/>
        <w:t xml:space="preserve">Innerhalb von </w:t>
      </w:r>
      <w:r w:rsidR="009D1EC8" w:rsidRPr="00500C19">
        <w:rPr>
          <w:rFonts w:ascii="Arial" w:hAnsi="Arial" w:cs="Arial"/>
          <w:sz w:val="22"/>
        </w:rPr>
        <w:t>5</w:t>
      </w:r>
      <w:r w:rsidRPr="00500C19">
        <w:rPr>
          <w:rFonts w:ascii="Arial" w:hAnsi="Arial" w:cs="Arial"/>
          <w:sz w:val="22"/>
        </w:rPr>
        <w:t xml:space="preserve"> Jahren darf das Wohngebäude nach seiner Fertigstellung nicht veräußert werden.</w:t>
      </w:r>
    </w:p>
    <w:p w:rsidR="007C53EE" w:rsidRPr="00500C19" w:rsidRDefault="007C53EE" w:rsidP="004D06FD">
      <w:pPr>
        <w:ind w:left="426" w:hanging="426"/>
        <w:jc w:val="both"/>
        <w:rPr>
          <w:rFonts w:ascii="Arial" w:hAnsi="Arial" w:cs="Arial"/>
          <w:sz w:val="22"/>
        </w:rPr>
      </w:pPr>
    </w:p>
    <w:p w:rsidR="007C53EE" w:rsidRPr="00500C19" w:rsidRDefault="007C53EE" w:rsidP="004D06FD">
      <w:pPr>
        <w:ind w:left="426" w:hanging="426"/>
        <w:jc w:val="both"/>
        <w:rPr>
          <w:rFonts w:ascii="Arial" w:hAnsi="Arial" w:cs="Arial"/>
          <w:sz w:val="22"/>
        </w:rPr>
      </w:pPr>
      <w:r w:rsidRPr="00500C19">
        <w:rPr>
          <w:rFonts w:ascii="Arial" w:hAnsi="Arial" w:cs="Arial"/>
          <w:sz w:val="22"/>
        </w:rPr>
        <w:t>3.</w:t>
      </w:r>
      <w:r w:rsidRPr="00500C19">
        <w:rPr>
          <w:rFonts w:ascii="Arial" w:hAnsi="Arial" w:cs="Arial"/>
          <w:sz w:val="22"/>
        </w:rPr>
        <w:tab/>
        <w:t>Das Wohngebäude ab Bezugsfertigkeit auf die Dauer von mindestens 5 Jahren selbst zu nutzen</w:t>
      </w:r>
      <w:r w:rsidR="00850B0E" w:rsidRPr="00500C19">
        <w:rPr>
          <w:rFonts w:ascii="Arial" w:hAnsi="Arial" w:cs="Arial"/>
          <w:sz w:val="22"/>
        </w:rPr>
        <w:t xml:space="preserve"> bzw. zu bewohnen.</w:t>
      </w:r>
    </w:p>
    <w:p w:rsidR="00816F63" w:rsidRPr="00500C19" w:rsidRDefault="00816F63" w:rsidP="004D06FD">
      <w:pPr>
        <w:ind w:left="426" w:hanging="426"/>
        <w:jc w:val="both"/>
        <w:rPr>
          <w:rFonts w:ascii="Arial" w:hAnsi="Arial" w:cs="Arial"/>
          <w:sz w:val="22"/>
        </w:rPr>
      </w:pPr>
    </w:p>
    <w:p w:rsidR="00816F63" w:rsidRPr="00500C19" w:rsidRDefault="007C53EE" w:rsidP="004D06FD">
      <w:pPr>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t>Eine Veräußerung des unbebauten Grundstücks an eine dritte Person ist nicht zulässig. Die Gemeinde behält sich für diesen Fall das Recht zum Wiederkauf des verkauften Grundstücks vor. Der Wiederkaufspreis ist der vereinbarte Gesamtkaufpreis, wobei eine Verzinsung ausgeschlossen wird.</w:t>
      </w:r>
    </w:p>
    <w:p w:rsidR="00816F63" w:rsidRPr="00500C19" w:rsidRDefault="00816F63" w:rsidP="004D06FD">
      <w:pPr>
        <w:ind w:left="426" w:hanging="426"/>
        <w:jc w:val="both"/>
        <w:rPr>
          <w:rFonts w:ascii="Arial" w:hAnsi="Arial" w:cs="Arial"/>
          <w:sz w:val="22"/>
        </w:rPr>
      </w:pPr>
    </w:p>
    <w:p w:rsidR="00816F63" w:rsidRPr="00500C19" w:rsidRDefault="007C53EE" w:rsidP="004D06FD">
      <w:pPr>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t xml:space="preserve">Bei Härtefällen ist eine Abweichung von den in </w:t>
      </w:r>
      <w:proofErr w:type="spellStart"/>
      <w:r w:rsidR="002C31BF" w:rsidRPr="00500C19">
        <w:rPr>
          <w:rFonts w:ascii="Arial" w:hAnsi="Arial" w:cs="Arial"/>
          <w:sz w:val="22"/>
        </w:rPr>
        <w:t>Ziff</w:t>
      </w:r>
      <w:proofErr w:type="spellEnd"/>
      <w:r w:rsidR="002C31BF" w:rsidRPr="00500C19">
        <w:rPr>
          <w:rFonts w:ascii="Arial" w:hAnsi="Arial" w:cs="Arial"/>
          <w:sz w:val="22"/>
        </w:rPr>
        <w:t xml:space="preserve"> </w:t>
      </w:r>
      <w:r w:rsidR="00816F63" w:rsidRPr="00500C19">
        <w:rPr>
          <w:rFonts w:ascii="Arial" w:hAnsi="Arial" w:cs="Arial"/>
          <w:sz w:val="22"/>
        </w:rPr>
        <w:t xml:space="preserve">1. bis </w:t>
      </w:r>
      <w:r w:rsidRPr="00500C19">
        <w:rPr>
          <w:rFonts w:ascii="Arial" w:hAnsi="Arial" w:cs="Arial"/>
          <w:sz w:val="22"/>
        </w:rPr>
        <w:t>4</w:t>
      </w:r>
      <w:r w:rsidR="00816F63" w:rsidRPr="00500C19">
        <w:rPr>
          <w:rFonts w:ascii="Arial" w:hAnsi="Arial" w:cs="Arial"/>
          <w:sz w:val="22"/>
        </w:rPr>
        <w:t>. genannten Regelungen durch Beschlussfassung des Gemeinderates möglich.</w:t>
      </w:r>
    </w:p>
    <w:p w:rsidR="00816F63" w:rsidRPr="00500C19" w:rsidRDefault="00816F63" w:rsidP="004D06FD">
      <w:pPr>
        <w:ind w:left="426" w:hanging="426"/>
        <w:jc w:val="both"/>
        <w:rPr>
          <w:rFonts w:ascii="Arial" w:hAnsi="Arial" w:cs="Arial"/>
          <w:sz w:val="22"/>
        </w:rPr>
      </w:pPr>
    </w:p>
    <w:p w:rsidR="00816F63" w:rsidRPr="00500C19" w:rsidRDefault="00816F63" w:rsidP="004D06FD">
      <w:pPr>
        <w:ind w:left="426" w:hanging="426"/>
        <w:jc w:val="both"/>
        <w:rPr>
          <w:rFonts w:ascii="Arial" w:hAnsi="Arial" w:cs="Arial"/>
          <w:sz w:val="22"/>
          <w:u w:val="single"/>
        </w:rPr>
      </w:pPr>
    </w:p>
    <w:p w:rsidR="00816F63" w:rsidRPr="00500C19" w:rsidRDefault="00816F63" w:rsidP="004D06FD">
      <w:pPr>
        <w:ind w:left="426" w:hanging="426"/>
        <w:jc w:val="both"/>
        <w:rPr>
          <w:rFonts w:ascii="Arial" w:hAnsi="Arial" w:cs="Arial"/>
          <w:sz w:val="22"/>
          <w:u w:val="single"/>
        </w:rPr>
      </w:pPr>
    </w:p>
    <w:p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4.) Ermittlung des berücksichtigungsfähigen Personenkreises</w:t>
      </w:r>
    </w:p>
    <w:p w:rsidR="00816F63" w:rsidRPr="00500C19" w:rsidRDefault="00816F63" w:rsidP="004D06FD">
      <w:pPr>
        <w:jc w:val="both"/>
        <w:rPr>
          <w:rFonts w:ascii="Arial" w:hAnsi="Arial" w:cs="Arial"/>
          <w:sz w:val="22"/>
        </w:rPr>
      </w:pPr>
    </w:p>
    <w:p w:rsidR="00816F63" w:rsidRPr="00500C19" w:rsidRDefault="00816F63" w:rsidP="004D06FD">
      <w:pPr>
        <w:jc w:val="both"/>
        <w:rPr>
          <w:rFonts w:ascii="Arial" w:hAnsi="Arial" w:cs="Arial"/>
          <w:sz w:val="22"/>
        </w:rPr>
      </w:pPr>
      <w:r w:rsidRPr="00500C19">
        <w:rPr>
          <w:rFonts w:ascii="Arial" w:hAnsi="Arial" w:cs="Arial"/>
          <w:sz w:val="22"/>
        </w:rPr>
        <w:t>Anhand des nachfolgenden Punktesystems erfolgt die Vergabe der Baugrundstücke. Nur dem Bewerber kann ein Grundstück zugesprochen werden, der eine Mindestpunktzahl von 30 Punkten erreicht. Kommen mehrere Bewerber für den Erwerb der Grundstücke in Betracht als Grundstücke zur Vergabe anstehen, entscheidet die Höhe der Punktzahl.</w:t>
      </w:r>
    </w:p>
    <w:p w:rsidR="00816F63" w:rsidRPr="00500C19" w:rsidRDefault="00816F63" w:rsidP="004D06FD">
      <w:pPr>
        <w:jc w:val="both"/>
        <w:rPr>
          <w:rFonts w:ascii="Arial" w:hAnsi="Arial" w:cs="Arial"/>
          <w:sz w:val="22"/>
          <w:u w:val="single"/>
        </w:rPr>
      </w:pPr>
    </w:p>
    <w:p w:rsidR="00816F63" w:rsidRPr="00500C19" w:rsidRDefault="00816F63" w:rsidP="004D06FD">
      <w:pPr>
        <w:jc w:val="both"/>
        <w:rPr>
          <w:rFonts w:ascii="Arial" w:hAnsi="Arial" w:cs="Arial"/>
          <w:sz w:val="22"/>
          <w:u w:val="single"/>
        </w:rPr>
      </w:pPr>
      <w:r w:rsidRPr="00500C19">
        <w:rPr>
          <w:rFonts w:ascii="Arial" w:hAnsi="Arial" w:cs="Arial"/>
          <w:sz w:val="22"/>
          <w:u w:val="single"/>
        </w:rPr>
        <w:br w:type="page"/>
      </w:r>
      <w:r w:rsidRPr="00500C19">
        <w:rPr>
          <w:rFonts w:ascii="Arial" w:hAnsi="Arial" w:cs="Arial"/>
          <w:sz w:val="22"/>
          <w:u w:val="single"/>
        </w:rPr>
        <w:lastRenderedPageBreak/>
        <w:t>Punktesystem</w:t>
      </w:r>
      <w:r w:rsidR="0025078A">
        <w:rPr>
          <w:rFonts w:ascii="Arial" w:hAnsi="Arial" w:cs="Arial"/>
          <w:sz w:val="22"/>
          <w:u w:val="single"/>
        </w:rPr>
        <w:t>:</w:t>
      </w:r>
    </w:p>
    <w:p w:rsidR="00816F63" w:rsidRPr="00500C19" w:rsidRDefault="00816F63" w:rsidP="004D06FD">
      <w:pPr>
        <w:jc w:val="both"/>
        <w:rPr>
          <w:rFonts w:ascii="Arial" w:hAnsi="Arial" w:cs="Arial"/>
          <w:sz w:val="22"/>
        </w:rPr>
      </w:pPr>
    </w:p>
    <w:p w:rsidR="00816F63" w:rsidRPr="00500C19" w:rsidRDefault="00816F63" w:rsidP="004D06FD">
      <w:pPr>
        <w:tabs>
          <w:tab w:val="left" w:pos="709"/>
        </w:tabs>
        <w:ind w:left="426" w:hanging="426"/>
        <w:jc w:val="both"/>
        <w:rPr>
          <w:rFonts w:ascii="Arial" w:hAnsi="Arial" w:cs="Arial"/>
          <w:sz w:val="22"/>
        </w:rPr>
      </w:pPr>
      <w:r w:rsidRPr="00500C19">
        <w:rPr>
          <w:rFonts w:ascii="Arial" w:hAnsi="Arial" w:cs="Arial"/>
          <w:sz w:val="22"/>
        </w:rPr>
        <w:t>1.</w:t>
      </w:r>
      <w:r w:rsidRPr="00500C19">
        <w:rPr>
          <w:rFonts w:ascii="Arial" w:hAnsi="Arial" w:cs="Arial"/>
          <w:sz w:val="22"/>
        </w:rPr>
        <w:tab/>
      </w:r>
      <w:r w:rsidRPr="00500C19">
        <w:rPr>
          <w:rFonts w:ascii="Arial" w:hAnsi="Arial" w:cs="Arial"/>
          <w:sz w:val="22"/>
          <w:u w:val="single"/>
        </w:rPr>
        <w:t>Wohn-</w:t>
      </w:r>
      <w:r w:rsidR="000278BD" w:rsidRPr="00500C19">
        <w:rPr>
          <w:rFonts w:ascii="Arial" w:hAnsi="Arial" w:cs="Arial"/>
          <w:sz w:val="22"/>
          <w:u w:val="single"/>
        </w:rPr>
        <w:t xml:space="preserve"> </w:t>
      </w:r>
      <w:r w:rsidRPr="00500C19">
        <w:rPr>
          <w:rFonts w:ascii="Arial" w:hAnsi="Arial" w:cs="Arial"/>
          <w:sz w:val="22"/>
          <w:u w:val="single"/>
        </w:rPr>
        <w:t>/ Arbeitsort</w:t>
      </w:r>
    </w:p>
    <w:p w:rsidR="00816F63" w:rsidRPr="00500C19" w:rsidRDefault="00816F63" w:rsidP="004D06FD">
      <w:pPr>
        <w:tabs>
          <w:tab w:val="left" w:pos="709"/>
          <w:tab w:val="left" w:pos="7088"/>
        </w:tabs>
        <w:ind w:left="426" w:hanging="426"/>
        <w:jc w:val="both"/>
        <w:rPr>
          <w:rFonts w:ascii="Arial" w:hAnsi="Arial" w:cs="Arial"/>
          <w:sz w:val="22"/>
        </w:rPr>
      </w:pPr>
      <w:r w:rsidRPr="00500C19">
        <w:rPr>
          <w:rFonts w:ascii="Arial" w:hAnsi="Arial" w:cs="Arial"/>
          <w:sz w:val="22"/>
        </w:rPr>
        <w:t xml:space="preserve">      </w:t>
      </w:r>
      <w:r w:rsidRPr="00500C19">
        <w:rPr>
          <w:rFonts w:ascii="Arial" w:hAnsi="Arial" w:cs="Arial"/>
          <w:sz w:val="22"/>
        </w:rPr>
        <w:tab/>
        <w:t>-</w:t>
      </w:r>
      <w:r w:rsidRPr="00500C19">
        <w:rPr>
          <w:rFonts w:ascii="Arial" w:hAnsi="Arial" w:cs="Arial"/>
          <w:sz w:val="22"/>
        </w:rPr>
        <w:tab/>
        <w:t>Wohnort seit mindestens 3 Jahren</w:t>
      </w:r>
      <w:r w:rsidR="00001920" w:rsidRPr="00500C19">
        <w:rPr>
          <w:rFonts w:ascii="Arial" w:hAnsi="Arial" w:cs="Arial"/>
          <w:sz w:val="22"/>
        </w:rPr>
        <w:t xml:space="preserve"> </w:t>
      </w:r>
      <w:r w:rsidRPr="00500C19">
        <w:rPr>
          <w:rFonts w:ascii="Arial" w:hAnsi="Arial" w:cs="Arial"/>
          <w:sz w:val="22"/>
        </w:rPr>
        <w:t>in der Gemeinde Frickingen</w:t>
      </w:r>
      <w:r w:rsidRPr="00500C19">
        <w:rPr>
          <w:rFonts w:ascii="Arial" w:hAnsi="Arial" w:cs="Arial"/>
          <w:sz w:val="22"/>
        </w:rPr>
        <w:tab/>
      </w:r>
      <w:r w:rsidR="00DB17A3" w:rsidRPr="00DB17A3">
        <w:rPr>
          <w:rFonts w:ascii="Arial" w:hAnsi="Arial" w:cs="Arial"/>
          <w:sz w:val="22"/>
          <w:highlight w:val="yellow"/>
        </w:rPr>
        <w:t>45</w:t>
      </w:r>
      <w:r w:rsidRPr="00500C19">
        <w:rPr>
          <w:rFonts w:ascii="Arial" w:hAnsi="Arial" w:cs="Arial"/>
          <w:sz w:val="22"/>
        </w:rPr>
        <w:t xml:space="preserve"> Punkte</w:t>
      </w:r>
      <w:r w:rsidR="0011547B" w:rsidRPr="00500C19">
        <w:rPr>
          <w:rFonts w:ascii="Arial" w:hAnsi="Arial" w:cs="Arial"/>
          <w:sz w:val="22"/>
        </w:rPr>
        <w:t xml:space="preserve"> oder</w:t>
      </w:r>
    </w:p>
    <w:p w:rsidR="00001920" w:rsidRPr="00500C19" w:rsidRDefault="00001920" w:rsidP="004D06FD">
      <w:pPr>
        <w:tabs>
          <w:tab w:val="left" w:pos="709"/>
          <w:tab w:val="left" w:pos="7088"/>
        </w:tabs>
        <w:ind w:left="426" w:hanging="426"/>
        <w:jc w:val="both"/>
        <w:rPr>
          <w:rFonts w:ascii="Arial" w:hAnsi="Arial" w:cs="Arial"/>
          <w:sz w:val="22"/>
        </w:rPr>
      </w:pPr>
      <w:r w:rsidRPr="00500C19">
        <w:rPr>
          <w:rFonts w:ascii="Arial" w:hAnsi="Arial" w:cs="Arial"/>
          <w:sz w:val="22"/>
        </w:rPr>
        <w:t xml:space="preserve">      </w:t>
      </w:r>
      <w:r w:rsidRPr="00500C19">
        <w:rPr>
          <w:rFonts w:ascii="Arial" w:hAnsi="Arial" w:cs="Arial"/>
          <w:sz w:val="22"/>
        </w:rPr>
        <w:tab/>
        <w:t>-</w:t>
      </w:r>
      <w:r w:rsidRPr="00500C19">
        <w:rPr>
          <w:rFonts w:ascii="Arial" w:hAnsi="Arial" w:cs="Arial"/>
          <w:sz w:val="22"/>
        </w:rPr>
        <w:tab/>
        <w:t>Arbeitsort seit mindestens 3 Jahren in der Gemeinde Frickingen</w:t>
      </w:r>
      <w:r w:rsidRPr="00500C19">
        <w:rPr>
          <w:rFonts w:ascii="Arial" w:hAnsi="Arial" w:cs="Arial"/>
          <w:sz w:val="22"/>
        </w:rPr>
        <w:tab/>
      </w:r>
      <w:r w:rsidR="00DB17A3" w:rsidRPr="00DB17A3">
        <w:rPr>
          <w:rFonts w:ascii="Arial" w:hAnsi="Arial" w:cs="Arial"/>
          <w:sz w:val="22"/>
          <w:highlight w:val="yellow"/>
        </w:rPr>
        <w:t>35</w:t>
      </w:r>
      <w:r w:rsidRPr="00500C19">
        <w:rPr>
          <w:rFonts w:ascii="Arial" w:hAnsi="Arial" w:cs="Arial"/>
          <w:sz w:val="22"/>
        </w:rPr>
        <w:t xml:space="preserve"> Punkte oder</w:t>
      </w:r>
    </w:p>
    <w:p w:rsidR="00001920" w:rsidRPr="00500C19" w:rsidRDefault="00001920" w:rsidP="004D06FD">
      <w:pPr>
        <w:tabs>
          <w:tab w:val="left" w:pos="709"/>
          <w:tab w:val="left" w:pos="7088"/>
        </w:tabs>
        <w:ind w:left="426" w:hanging="426"/>
        <w:jc w:val="both"/>
        <w:rPr>
          <w:rFonts w:ascii="Arial" w:hAnsi="Arial" w:cs="Arial"/>
          <w:sz w:val="22"/>
        </w:rPr>
      </w:pPr>
      <w:r w:rsidRPr="00500C19">
        <w:rPr>
          <w:rFonts w:ascii="Arial" w:hAnsi="Arial" w:cs="Arial"/>
          <w:sz w:val="22"/>
        </w:rPr>
        <w:tab/>
        <w:t>-</w:t>
      </w:r>
      <w:r w:rsidRPr="00500C19">
        <w:rPr>
          <w:rFonts w:ascii="Arial" w:hAnsi="Arial" w:cs="Arial"/>
          <w:sz w:val="22"/>
        </w:rPr>
        <w:tab/>
        <w:t>Bewerber, die ein Gewerbegrundstück erw</w:t>
      </w:r>
      <w:r w:rsidR="00546F1E" w:rsidRPr="00500C19">
        <w:rPr>
          <w:rFonts w:ascii="Arial" w:hAnsi="Arial" w:cs="Arial"/>
          <w:sz w:val="22"/>
        </w:rPr>
        <w:t>erben</w:t>
      </w:r>
      <w:r w:rsidRPr="00500C19">
        <w:rPr>
          <w:rFonts w:ascii="Arial" w:hAnsi="Arial" w:cs="Arial"/>
          <w:sz w:val="22"/>
        </w:rPr>
        <w:tab/>
      </w:r>
      <w:r w:rsidR="00DB17A3" w:rsidRPr="00DB17A3">
        <w:rPr>
          <w:rFonts w:ascii="Arial" w:hAnsi="Arial" w:cs="Arial"/>
          <w:sz w:val="22"/>
          <w:highlight w:val="yellow"/>
        </w:rPr>
        <w:t>25</w:t>
      </w:r>
      <w:r w:rsidRPr="00500C19">
        <w:rPr>
          <w:rFonts w:ascii="Arial" w:hAnsi="Arial" w:cs="Arial"/>
          <w:sz w:val="22"/>
        </w:rPr>
        <w:t xml:space="preserve"> Punkte oder</w:t>
      </w:r>
    </w:p>
    <w:p w:rsidR="002C31BF" w:rsidRPr="00500C19" w:rsidRDefault="002C31BF" w:rsidP="004D06FD">
      <w:pPr>
        <w:tabs>
          <w:tab w:val="left" w:pos="709"/>
          <w:tab w:val="left" w:pos="7088"/>
        </w:tabs>
        <w:ind w:left="426" w:hanging="426"/>
        <w:jc w:val="both"/>
        <w:rPr>
          <w:rFonts w:ascii="Arial" w:hAnsi="Arial" w:cs="Arial"/>
          <w:sz w:val="22"/>
        </w:rPr>
      </w:pPr>
      <w:r w:rsidRPr="00500C19">
        <w:rPr>
          <w:rFonts w:ascii="Arial" w:hAnsi="Arial" w:cs="Arial"/>
          <w:sz w:val="22"/>
        </w:rPr>
        <w:tab/>
        <w:t>-</w:t>
      </w:r>
      <w:r w:rsidRPr="00500C19">
        <w:rPr>
          <w:rFonts w:ascii="Arial" w:hAnsi="Arial" w:cs="Arial"/>
          <w:sz w:val="22"/>
        </w:rPr>
        <w:tab/>
        <w:t>Ehemalige Frickinger, die mindestens 1</w:t>
      </w:r>
      <w:r w:rsidR="005B1978" w:rsidRPr="00500C19">
        <w:rPr>
          <w:rFonts w:ascii="Arial" w:hAnsi="Arial" w:cs="Arial"/>
          <w:sz w:val="22"/>
        </w:rPr>
        <w:t>5</w:t>
      </w:r>
      <w:r w:rsidRPr="00500C19">
        <w:rPr>
          <w:rFonts w:ascii="Arial" w:hAnsi="Arial" w:cs="Arial"/>
          <w:sz w:val="22"/>
        </w:rPr>
        <w:t xml:space="preserve"> Jahre</w:t>
      </w:r>
      <w:r w:rsidR="00C6619D" w:rsidRPr="00500C19">
        <w:rPr>
          <w:rFonts w:ascii="Arial" w:hAnsi="Arial" w:cs="Arial"/>
          <w:sz w:val="22"/>
        </w:rPr>
        <w:t xml:space="preserve"> in der Gemeinde</w:t>
      </w:r>
    </w:p>
    <w:p w:rsidR="002C31BF" w:rsidRPr="00500C19" w:rsidRDefault="002C31BF"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gelebt haben</w:t>
      </w:r>
      <w:r w:rsidR="00C6619D" w:rsidRPr="00500C19">
        <w:rPr>
          <w:rFonts w:ascii="Arial" w:hAnsi="Arial" w:cs="Arial"/>
          <w:sz w:val="22"/>
        </w:rPr>
        <w:t xml:space="preserve"> und vor weniger als 10 Jahren weggezogen sind</w:t>
      </w:r>
      <w:r w:rsidRPr="00500C19">
        <w:rPr>
          <w:rFonts w:ascii="Arial" w:hAnsi="Arial" w:cs="Arial"/>
          <w:sz w:val="22"/>
        </w:rPr>
        <w:tab/>
      </w:r>
      <w:r w:rsidR="005B1978" w:rsidRPr="00DB17A3">
        <w:rPr>
          <w:rFonts w:ascii="Arial" w:hAnsi="Arial" w:cs="Arial"/>
          <w:sz w:val="22"/>
          <w:highlight w:val="yellow"/>
        </w:rPr>
        <w:t>2</w:t>
      </w:r>
      <w:r w:rsidR="00DB17A3">
        <w:rPr>
          <w:rFonts w:ascii="Arial" w:hAnsi="Arial" w:cs="Arial"/>
          <w:sz w:val="22"/>
          <w:highlight w:val="yellow"/>
        </w:rPr>
        <w:t>0</w:t>
      </w:r>
      <w:r w:rsidRPr="00500C19">
        <w:rPr>
          <w:rFonts w:ascii="Arial" w:hAnsi="Arial" w:cs="Arial"/>
          <w:sz w:val="22"/>
        </w:rPr>
        <w:t xml:space="preserve"> Punkte</w:t>
      </w:r>
      <w:r w:rsidR="0011547B" w:rsidRPr="00500C19">
        <w:rPr>
          <w:rFonts w:ascii="Arial" w:hAnsi="Arial" w:cs="Arial"/>
          <w:sz w:val="22"/>
        </w:rPr>
        <w:t xml:space="preserve"> oder</w:t>
      </w:r>
    </w:p>
    <w:p w:rsidR="00816F63" w:rsidRPr="00500C19" w:rsidRDefault="00816F63" w:rsidP="004D06FD">
      <w:pPr>
        <w:tabs>
          <w:tab w:val="left" w:pos="709"/>
          <w:tab w:val="left" w:pos="7088"/>
        </w:tabs>
        <w:ind w:left="426" w:hanging="426"/>
        <w:jc w:val="both"/>
        <w:rPr>
          <w:rFonts w:ascii="Arial" w:hAnsi="Arial" w:cs="Arial"/>
          <w:sz w:val="22"/>
        </w:rPr>
      </w:pPr>
      <w:r w:rsidRPr="00500C19">
        <w:rPr>
          <w:rFonts w:ascii="Arial" w:hAnsi="Arial" w:cs="Arial"/>
          <w:sz w:val="22"/>
        </w:rPr>
        <w:tab/>
        <w:t>-</w:t>
      </w:r>
      <w:r w:rsidRPr="00500C19">
        <w:rPr>
          <w:rFonts w:ascii="Arial" w:hAnsi="Arial" w:cs="Arial"/>
          <w:sz w:val="22"/>
        </w:rPr>
        <w:tab/>
        <w:t xml:space="preserve">Wohnort seit mindestens </w:t>
      </w:r>
      <w:r w:rsidR="00C6619D" w:rsidRPr="00500C19">
        <w:rPr>
          <w:rFonts w:ascii="Arial" w:hAnsi="Arial" w:cs="Arial"/>
          <w:sz w:val="22"/>
        </w:rPr>
        <w:t xml:space="preserve">2 </w:t>
      </w:r>
      <w:r w:rsidRPr="00500C19">
        <w:rPr>
          <w:rFonts w:ascii="Arial" w:hAnsi="Arial" w:cs="Arial"/>
          <w:sz w:val="22"/>
        </w:rPr>
        <w:t>Jahr</w:t>
      </w:r>
      <w:r w:rsidR="00C6619D" w:rsidRPr="00500C19">
        <w:rPr>
          <w:rFonts w:ascii="Arial" w:hAnsi="Arial" w:cs="Arial"/>
          <w:sz w:val="22"/>
        </w:rPr>
        <w:t>e</w:t>
      </w:r>
      <w:r w:rsidRPr="00500C19">
        <w:rPr>
          <w:rFonts w:ascii="Arial" w:hAnsi="Arial" w:cs="Arial"/>
          <w:sz w:val="22"/>
        </w:rPr>
        <w:t xml:space="preserve"> bzw. unter 3 Jahren</w:t>
      </w:r>
    </w:p>
    <w:p w:rsidR="00816F63" w:rsidRPr="00500C19" w:rsidRDefault="00816F63"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in der Gemeinde</w:t>
      </w:r>
      <w:r w:rsidRPr="00500C19">
        <w:rPr>
          <w:rFonts w:ascii="Arial" w:hAnsi="Arial" w:cs="Arial"/>
          <w:sz w:val="22"/>
        </w:rPr>
        <w:tab/>
      </w:r>
      <w:r w:rsidRPr="00DB17A3">
        <w:rPr>
          <w:rFonts w:ascii="Arial" w:hAnsi="Arial" w:cs="Arial"/>
          <w:sz w:val="22"/>
          <w:highlight w:val="yellow"/>
        </w:rPr>
        <w:t>2</w:t>
      </w:r>
      <w:r w:rsidR="00DB17A3" w:rsidRPr="00DB17A3">
        <w:rPr>
          <w:rFonts w:ascii="Arial" w:hAnsi="Arial" w:cs="Arial"/>
          <w:sz w:val="22"/>
          <w:highlight w:val="yellow"/>
        </w:rPr>
        <w:t>0</w:t>
      </w:r>
      <w:r w:rsidRPr="00500C19">
        <w:rPr>
          <w:rFonts w:ascii="Arial" w:hAnsi="Arial" w:cs="Arial"/>
          <w:sz w:val="22"/>
        </w:rPr>
        <w:t xml:space="preserve"> Punkte</w:t>
      </w:r>
      <w:r w:rsidR="008B39F1">
        <w:rPr>
          <w:rFonts w:ascii="Arial" w:hAnsi="Arial" w:cs="Arial"/>
          <w:sz w:val="22"/>
        </w:rPr>
        <w:t>.</w:t>
      </w:r>
    </w:p>
    <w:p w:rsidR="00816F63" w:rsidRPr="00500C19" w:rsidRDefault="00816F63" w:rsidP="004D06FD">
      <w:pPr>
        <w:tabs>
          <w:tab w:val="left" w:pos="709"/>
          <w:tab w:val="left" w:pos="7088"/>
        </w:tabs>
        <w:ind w:left="426" w:hanging="426"/>
        <w:jc w:val="both"/>
        <w:rPr>
          <w:rFonts w:ascii="Arial" w:hAnsi="Arial" w:cs="Arial"/>
          <w:sz w:val="22"/>
        </w:rPr>
      </w:pPr>
    </w:p>
    <w:p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2</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Familienstand</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1. verheiratet/Lebensgemeinschaft/keine Kinder</w:t>
      </w:r>
      <w:r w:rsidRPr="00500C19">
        <w:rPr>
          <w:rFonts w:ascii="Arial" w:hAnsi="Arial" w:cs="Arial"/>
          <w:sz w:val="22"/>
        </w:rPr>
        <w:tab/>
        <w:t>10 Punkte</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2. alleinstehend/verheiratet/Lebensgemeinschaft mit</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a) einem Kind</w:t>
      </w:r>
      <w:r w:rsidRPr="00500C19">
        <w:rPr>
          <w:rFonts w:ascii="Arial" w:hAnsi="Arial" w:cs="Arial"/>
          <w:sz w:val="22"/>
        </w:rPr>
        <w:tab/>
        <w:t>15 Punkte</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b) zwei Kinder</w:t>
      </w:r>
      <w:r w:rsidRPr="00500C19">
        <w:rPr>
          <w:rFonts w:ascii="Arial" w:hAnsi="Arial" w:cs="Arial"/>
          <w:sz w:val="22"/>
        </w:rPr>
        <w:tab/>
        <w:t>20 Punkte</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c) drei 3 Kindern</w:t>
      </w:r>
      <w:r w:rsidRPr="00500C19">
        <w:rPr>
          <w:rFonts w:ascii="Arial" w:hAnsi="Arial" w:cs="Arial"/>
          <w:sz w:val="22"/>
        </w:rPr>
        <w:tab/>
        <w:t>25 Punkte</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d) ab 4 Kindern</w:t>
      </w:r>
      <w:r w:rsidRPr="00500C19">
        <w:rPr>
          <w:rFonts w:ascii="Arial" w:hAnsi="Arial" w:cs="Arial"/>
          <w:sz w:val="22"/>
        </w:rPr>
        <w:tab/>
        <w:t>30 Punkte</w:t>
      </w:r>
    </w:p>
    <w:p w:rsidR="003B057B"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(es werden nur Kinder </w:t>
      </w:r>
      <w:r w:rsidR="002B4257" w:rsidRPr="00500C19">
        <w:rPr>
          <w:rFonts w:ascii="Arial" w:hAnsi="Arial" w:cs="Arial"/>
          <w:sz w:val="22"/>
        </w:rPr>
        <w:t>bis einschl.</w:t>
      </w:r>
      <w:r w:rsidR="003B057B" w:rsidRPr="00500C19">
        <w:rPr>
          <w:rFonts w:ascii="Arial" w:hAnsi="Arial" w:cs="Arial"/>
          <w:sz w:val="22"/>
        </w:rPr>
        <w:t xml:space="preserve"> </w:t>
      </w:r>
      <w:r w:rsidR="005B1978" w:rsidRPr="00500C19">
        <w:rPr>
          <w:rFonts w:ascii="Arial" w:hAnsi="Arial" w:cs="Arial"/>
          <w:sz w:val="22"/>
        </w:rPr>
        <w:t>12</w:t>
      </w:r>
      <w:r w:rsidR="003B057B" w:rsidRPr="00500C19">
        <w:rPr>
          <w:rFonts w:ascii="Arial" w:hAnsi="Arial" w:cs="Arial"/>
          <w:sz w:val="22"/>
        </w:rPr>
        <w:t xml:space="preserve"> Jahre</w:t>
      </w:r>
      <w:r w:rsidR="002B4257" w:rsidRPr="00500C19">
        <w:rPr>
          <w:rFonts w:ascii="Arial" w:hAnsi="Arial" w:cs="Arial"/>
          <w:sz w:val="22"/>
        </w:rPr>
        <w:t>n</w:t>
      </w:r>
      <w:r w:rsidR="003B057B" w:rsidRPr="00500C19">
        <w:rPr>
          <w:rFonts w:ascii="Arial" w:hAnsi="Arial" w:cs="Arial"/>
          <w:sz w:val="22"/>
        </w:rPr>
        <w:t xml:space="preserve"> </w:t>
      </w:r>
      <w:r w:rsidRPr="00500C19">
        <w:rPr>
          <w:rFonts w:ascii="Arial" w:hAnsi="Arial" w:cs="Arial"/>
          <w:sz w:val="22"/>
        </w:rPr>
        <w:t xml:space="preserve">berücksichtigt, die in der Familie leben </w:t>
      </w:r>
    </w:p>
    <w:p w:rsidR="00816F63" w:rsidRPr="00500C19" w:rsidRDefault="003B057B" w:rsidP="004D06FD">
      <w:pPr>
        <w:tabs>
          <w:tab w:val="left" w:pos="7088"/>
        </w:tabs>
        <w:ind w:left="426" w:hanging="426"/>
        <w:jc w:val="both"/>
        <w:rPr>
          <w:rFonts w:ascii="Arial" w:hAnsi="Arial" w:cs="Arial"/>
          <w:sz w:val="22"/>
        </w:rPr>
      </w:pPr>
      <w:r w:rsidRPr="00500C19">
        <w:rPr>
          <w:rFonts w:ascii="Arial" w:hAnsi="Arial" w:cs="Arial"/>
          <w:sz w:val="22"/>
        </w:rPr>
        <w:tab/>
      </w:r>
      <w:r w:rsidR="00816F63" w:rsidRPr="00500C19">
        <w:rPr>
          <w:rFonts w:ascii="Arial" w:hAnsi="Arial" w:cs="Arial"/>
          <w:sz w:val="22"/>
          <w:u w:val="single"/>
        </w:rPr>
        <w:t>und</w:t>
      </w:r>
      <w:r w:rsidR="00816F63" w:rsidRPr="00500C19">
        <w:rPr>
          <w:rFonts w:ascii="Arial" w:hAnsi="Arial" w:cs="Arial"/>
          <w:sz w:val="22"/>
        </w:rPr>
        <w:t xml:space="preserve"> für die Kindergeld vom Arbeitsamt bzw. Arbeitgeber bezahlt wird)</w:t>
      </w:r>
    </w:p>
    <w:p w:rsidR="00816F63" w:rsidRPr="00500C19" w:rsidRDefault="00816F63" w:rsidP="004D06FD">
      <w:pPr>
        <w:tabs>
          <w:tab w:val="left" w:pos="7088"/>
        </w:tabs>
        <w:ind w:left="426" w:hanging="426"/>
        <w:jc w:val="both"/>
        <w:rPr>
          <w:rFonts w:ascii="Arial" w:hAnsi="Arial" w:cs="Arial"/>
          <w:sz w:val="22"/>
        </w:rPr>
      </w:pPr>
    </w:p>
    <w:p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3</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junge Familien bzw. </w:t>
      </w:r>
      <w:r w:rsidR="005B1978" w:rsidRPr="00500C19">
        <w:rPr>
          <w:rFonts w:ascii="Arial" w:hAnsi="Arial" w:cs="Arial"/>
          <w:sz w:val="22"/>
        </w:rPr>
        <w:t>(</w:t>
      </w:r>
      <w:r w:rsidR="00816F63" w:rsidRPr="00500C19">
        <w:rPr>
          <w:rFonts w:ascii="Arial" w:hAnsi="Arial" w:cs="Arial"/>
          <w:sz w:val="22"/>
        </w:rPr>
        <w:t>Ehe</w:t>
      </w:r>
      <w:r w:rsidR="005B1978" w:rsidRPr="00500C19">
        <w:rPr>
          <w:rFonts w:ascii="Arial" w:hAnsi="Arial" w:cs="Arial"/>
          <w:sz w:val="22"/>
        </w:rPr>
        <w:t>-)P</w:t>
      </w:r>
      <w:r w:rsidR="00816F63" w:rsidRPr="00500C19">
        <w:rPr>
          <w:rFonts w:ascii="Arial" w:hAnsi="Arial" w:cs="Arial"/>
          <w:sz w:val="22"/>
        </w:rPr>
        <w:t>aare (</w:t>
      </w:r>
      <w:r w:rsidR="002B4257" w:rsidRPr="00500C19">
        <w:rPr>
          <w:rFonts w:ascii="Arial" w:hAnsi="Arial" w:cs="Arial"/>
          <w:sz w:val="22"/>
        </w:rPr>
        <w:t xml:space="preserve">beide </w:t>
      </w:r>
      <w:r w:rsidR="00816F63" w:rsidRPr="00500C19">
        <w:rPr>
          <w:rFonts w:ascii="Arial" w:hAnsi="Arial" w:cs="Arial"/>
          <w:sz w:val="22"/>
        </w:rPr>
        <w:t>unter 40 J</w:t>
      </w:r>
      <w:r w:rsidR="005B1978" w:rsidRPr="00500C19">
        <w:rPr>
          <w:rFonts w:ascii="Arial" w:hAnsi="Arial" w:cs="Arial"/>
          <w:sz w:val="22"/>
        </w:rPr>
        <w:t>.</w:t>
      </w:r>
      <w:r w:rsidR="00816F63" w:rsidRPr="00500C19">
        <w:rPr>
          <w:rFonts w:ascii="Arial" w:hAnsi="Arial" w:cs="Arial"/>
          <w:sz w:val="22"/>
        </w:rPr>
        <w:t>)</w:t>
      </w:r>
      <w:r w:rsidR="00816F63" w:rsidRPr="00500C19">
        <w:rPr>
          <w:rFonts w:ascii="Arial" w:hAnsi="Arial" w:cs="Arial"/>
          <w:sz w:val="22"/>
        </w:rPr>
        <w:tab/>
      </w:r>
      <w:r w:rsidR="0011547B" w:rsidRPr="00500C19">
        <w:rPr>
          <w:rFonts w:ascii="Arial" w:hAnsi="Arial" w:cs="Arial"/>
          <w:sz w:val="22"/>
        </w:rPr>
        <w:t>2</w:t>
      </w:r>
      <w:r w:rsidR="00816F63" w:rsidRPr="00500C19">
        <w:rPr>
          <w:rFonts w:ascii="Arial" w:hAnsi="Arial" w:cs="Arial"/>
          <w:sz w:val="22"/>
        </w:rPr>
        <w:t>0 Punkte</w:t>
      </w:r>
      <w:r w:rsidR="0011547B" w:rsidRPr="00500C19">
        <w:rPr>
          <w:rFonts w:ascii="Arial" w:hAnsi="Arial" w:cs="Arial"/>
          <w:sz w:val="22"/>
        </w:rPr>
        <w:t xml:space="preserve"> </w:t>
      </w:r>
    </w:p>
    <w:p w:rsidR="00816F63" w:rsidRPr="00500C19" w:rsidRDefault="0011547B" w:rsidP="004D06FD">
      <w:pPr>
        <w:tabs>
          <w:tab w:val="left" w:pos="7088"/>
        </w:tabs>
        <w:ind w:left="426" w:hanging="426"/>
        <w:jc w:val="both"/>
        <w:rPr>
          <w:rFonts w:ascii="Arial" w:hAnsi="Arial" w:cs="Arial"/>
          <w:sz w:val="22"/>
        </w:rPr>
      </w:pPr>
      <w:r w:rsidRPr="00500C19">
        <w:rPr>
          <w:rFonts w:ascii="Arial" w:hAnsi="Arial" w:cs="Arial"/>
          <w:sz w:val="22"/>
        </w:rPr>
        <w:tab/>
      </w:r>
      <w:r w:rsidR="003B057B" w:rsidRPr="00500C19">
        <w:rPr>
          <w:rFonts w:ascii="Arial" w:hAnsi="Arial" w:cs="Arial"/>
          <w:sz w:val="22"/>
        </w:rPr>
        <w:tab/>
      </w:r>
    </w:p>
    <w:p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Schriftlicher Eingang der Bewerbung</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einem Jahr oder mehr</w:t>
      </w:r>
      <w:r w:rsidRPr="00500C19">
        <w:rPr>
          <w:rFonts w:ascii="Arial" w:hAnsi="Arial" w:cs="Arial"/>
          <w:sz w:val="22"/>
        </w:rPr>
        <w:tab/>
        <w:t>10 Punkte</w:t>
      </w:r>
    </w:p>
    <w:p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mindestens einem halben Jahr</w:t>
      </w:r>
      <w:r w:rsidRPr="00500C19">
        <w:rPr>
          <w:rFonts w:ascii="Arial" w:hAnsi="Arial" w:cs="Arial"/>
          <w:sz w:val="22"/>
        </w:rPr>
        <w:tab/>
        <w:t xml:space="preserve">  5 Punkte</w:t>
      </w:r>
    </w:p>
    <w:p w:rsidR="00816F63" w:rsidRPr="00500C19" w:rsidRDefault="00816F63" w:rsidP="004D06FD">
      <w:pPr>
        <w:tabs>
          <w:tab w:val="left" w:pos="7088"/>
        </w:tabs>
        <w:ind w:left="426" w:hanging="426"/>
        <w:jc w:val="both"/>
        <w:rPr>
          <w:rFonts w:ascii="Arial" w:hAnsi="Arial" w:cs="Arial"/>
          <w:sz w:val="22"/>
        </w:rPr>
      </w:pPr>
    </w:p>
    <w:p w:rsidR="00C6619D"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ehrenamtliches Engagement</w:t>
      </w:r>
      <w:r w:rsidR="0011547B" w:rsidRPr="00500C19">
        <w:rPr>
          <w:rFonts w:ascii="Arial" w:hAnsi="Arial" w:cs="Arial"/>
          <w:sz w:val="22"/>
        </w:rPr>
        <w:t xml:space="preserve"> </w:t>
      </w:r>
    </w:p>
    <w:p w:rsidR="00816F63" w:rsidRDefault="00816F63" w:rsidP="00DB17A3">
      <w:pPr>
        <w:tabs>
          <w:tab w:val="left" w:pos="7088"/>
        </w:tabs>
        <w:ind w:left="426" w:hanging="426"/>
        <w:jc w:val="both"/>
        <w:rPr>
          <w:rFonts w:ascii="Arial" w:hAnsi="Arial" w:cs="Arial"/>
          <w:sz w:val="22"/>
        </w:rPr>
      </w:pPr>
      <w:r w:rsidRPr="00500C19">
        <w:rPr>
          <w:rFonts w:ascii="Arial" w:hAnsi="Arial" w:cs="Arial"/>
          <w:sz w:val="22"/>
        </w:rPr>
        <w:tab/>
      </w:r>
      <w:r w:rsidR="0024624D" w:rsidRPr="00DB17A3">
        <w:rPr>
          <w:rFonts w:ascii="Arial" w:hAnsi="Arial" w:cs="Arial"/>
          <w:strike/>
          <w:sz w:val="22"/>
          <w:highlight w:val="yellow"/>
        </w:rPr>
        <w:t xml:space="preserve">bzw. </w:t>
      </w:r>
      <w:r w:rsidRPr="00DB17A3">
        <w:rPr>
          <w:rFonts w:ascii="Arial" w:hAnsi="Arial" w:cs="Arial"/>
          <w:strike/>
          <w:sz w:val="22"/>
          <w:highlight w:val="yellow"/>
        </w:rPr>
        <w:t>Bezug zur Gemeinde</w:t>
      </w:r>
      <w:r w:rsidR="00DB17A3">
        <w:rPr>
          <w:rFonts w:ascii="Arial" w:hAnsi="Arial" w:cs="Arial"/>
          <w:sz w:val="22"/>
        </w:rPr>
        <w:tab/>
        <w:t>bis zu 15 Punkten</w:t>
      </w:r>
    </w:p>
    <w:p w:rsidR="00DB17A3" w:rsidRDefault="00DB17A3" w:rsidP="00DB17A3">
      <w:pPr>
        <w:tabs>
          <w:tab w:val="left" w:pos="7088"/>
        </w:tabs>
        <w:ind w:left="426"/>
        <w:jc w:val="both"/>
        <w:rPr>
          <w:rFonts w:ascii="Arial" w:hAnsi="Arial" w:cs="Arial"/>
          <w:sz w:val="22"/>
        </w:rPr>
      </w:pPr>
    </w:p>
    <w:p w:rsidR="00DB17A3" w:rsidRPr="00DB17A3" w:rsidRDefault="00DB17A3" w:rsidP="00DB17A3">
      <w:pPr>
        <w:tabs>
          <w:tab w:val="left" w:pos="7088"/>
        </w:tabs>
        <w:ind w:left="426"/>
        <w:jc w:val="both"/>
        <w:rPr>
          <w:rFonts w:ascii="Arial" w:hAnsi="Arial" w:cs="Arial"/>
          <w:highlight w:val="yellow"/>
        </w:rPr>
      </w:pPr>
      <w:r w:rsidRPr="00DB17A3">
        <w:rPr>
          <w:rFonts w:ascii="Arial" w:hAnsi="Arial" w:cs="Arial"/>
          <w:highlight w:val="yellow"/>
        </w:rPr>
        <w:t>Für eine ehrenamtliche Tätigkeit des Bewerbers in der Gemeinde als</w:t>
      </w:r>
    </w:p>
    <w:p w:rsidR="00DB17A3" w:rsidRPr="00DB17A3" w:rsidRDefault="00DB17A3" w:rsidP="00DB17A3">
      <w:pPr>
        <w:pStyle w:val="Listenabsatz"/>
        <w:numPr>
          <w:ilvl w:val="0"/>
          <w:numId w:val="1"/>
        </w:numPr>
        <w:tabs>
          <w:tab w:val="left" w:pos="7088"/>
        </w:tabs>
        <w:jc w:val="both"/>
        <w:rPr>
          <w:rFonts w:ascii="Arial" w:hAnsi="Arial" w:cs="Arial"/>
          <w:highlight w:val="yellow"/>
        </w:rPr>
      </w:pPr>
      <w:r w:rsidRPr="00DB17A3">
        <w:rPr>
          <w:rFonts w:ascii="Arial" w:hAnsi="Arial" w:cs="Arial"/>
          <w:highlight w:val="yellow"/>
        </w:rPr>
        <w:t>Mitglied des Gemeinderats der Gemeinde Frickingen</w:t>
      </w:r>
    </w:p>
    <w:p w:rsidR="00DB17A3" w:rsidRPr="00DB17A3" w:rsidRDefault="00DB17A3" w:rsidP="00DB17A3">
      <w:pPr>
        <w:pStyle w:val="Listenabsatz"/>
        <w:numPr>
          <w:ilvl w:val="0"/>
          <w:numId w:val="1"/>
        </w:numPr>
        <w:tabs>
          <w:tab w:val="left" w:pos="7088"/>
        </w:tabs>
        <w:jc w:val="both"/>
        <w:rPr>
          <w:rFonts w:ascii="Arial" w:hAnsi="Arial" w:cs="Arial"/>
          <w:highlight w:val="yellow"/>
        </w:rPr>
      </w:pPr>
      <w:r w:rsidRPr="00DB17A3">
        <w:rPr>
          <w:rFonts w:ascii="Arial" w:hAnsi="Arial" w:cs="Arial"/>
          <w:highlight w:val="yellow"/>
        </w:rPr>
        <w:t>Mitglied der freiwilligen Feuerwehr der Gemeinde Frickingen</w:t>
      </w:r>
    </w:p>
    <w:p w:rsidR="00DB17A3" w:rsidRPr="00DB17A3" w:rsidRDefault="00DB17A3" w:rsidP="00DB17A3">
      <w:pPr>
        <w:pStyle w:val="Listenabsatz"/>
        <w:numPr>
          <w:ilvl w:val="0"/>
          <w:numId w:val="1"/>
        </w:numPr>
        <w:tabs>
          <w:tab w:val="left" w:pos="7088"/>
        </w:tabs>
        <w:jc w:val="both"/>
        <w:rPr>
          <w:rFonts w:ascii="Arial" w:hAnsi="Arial" w:cs="Arial"/>
          <w:highlight w:val="yellow"/>
        </w:rPr>
      </w:pPr>
      <w:r w:rsidRPr="00DB17A3">
        <w:rPr>
          <w:rFonts w:ascii="Arial" w:hAnsi="Arial" w:cs="Arial"/>
          <w:highlight w:val="yellow"/>
        </w:rPr>
        <w:t>ehrenamtlich Tätiger (Sonderaufgabe) in einem im Vereinsregister eingetragenen Verein,</w:t>
      </w:r>
    </w:p>
    <w:p w:rsidR="00DB17A3" w:rsidRPr="00DB17A3" w:rsidRDefault="00DB17A3" w:rsidP="00DB17A3">
      <w:pPr>
        <w:pStyle w:val="Listenabsatz"/>
        <w:numPr>
          <w:ilvl w:val="0"/>
          <w:numId w:val="1"/>
        </w:numPr>
        <w:tabs>
          <w:tab w:val="left" w:pos="7088"/>
        </w:tabs>
        <w:jc w:val="both"/>
        <w:rPr>
          <w:rFonts w:ascii="Arial" w:hAnsi="Arial" w:cs="Arial"/>
          <w:highlight w:val="yellow"/>
        </w:rPr>
      </w:pPr>
      <w:r w:rsidRPr="00DB17A3">
        <w:rPr>
          <w:rFonts w:ascii="Arial" w:hAnsi="Arial" w:cs="Arial"/>
          <w:highlight w:val="yellow"/>
        </w:rPr>
        <w:t>ehrenamtlich Tätiger (Sonderaufgabe) in einer sozial-karitative Einrichtung,</w:t>
      </w:r>
    </w:p>
    <w:p w:rsidR="00DB17A3" w:rsidRPr="00DB17A3" w:rsidRDefault="00DB17A3" w:rsidP="00DB17A3">
      <w:pPr>
        <w:pStyle w:val="Listenabsatz"/>
        <w:numPr>
          <w:ilvl w:val="0"/>
          <w:numId w:val="1"/>
        </w:numPr>
        <w:tabs>
          <w:tab w:val="left" w:pos="7088"/>
        </w:tabs>
        <w:jc w:val="both"/>
        <w:rPr>
          <w:rFonts w:ascii="Arial" w:hAnsi="Arial" w:cs="Arial"/>
          <w:highlight w:val="yellow"/>
        </w:rPr>
      </w:pPr>
      <w:r w:rsidRPr="00DB17A3">
        <w:rPr>
          <w:rFonts w:ascii="Arial" w:hAnsi="Arial" w:cs="Arial"/>
          <w:highlight w:val="yellow"/>
        </w:rPr>
        <w:t>ehrenamtliches Mitglied in einem Gremium, welches der Kirchengemeindeleitung zuzuordnen ist (z.B. Pfarrgemeinderat)</w:t>
      </w:r>
    </w:p>
    <w:p w:rsidR="00DB17A3" w:rsidRPr="00DB17A3" w:rsidRDefault="00DB17A3" w:rsidP="00DB17A3">
      <w:pPr>
        <w:tabs>
          <w:tab w:val="left" w:pos="7088"/>
        </w:tabs>
        <w:ind w:left="426"/>
        <w:jc w:val="both"/>
        <w:rPr>
          <w:rFonts w:ascii="Arial" w:hAnsi="Arial" w:cs="Arial"/>
          <w:highlight w:val="yellow"/>
        </w:rPr>
      </w:pPr>
      <w:r w:rsidRPr="00DB17A3">
        <w:rPr>
          <w:rFonts w:ascii="Arial" w:hAnsi="Arial" w:cs="Arial"/>
          <w:highlight w:val="yellow"/>
        </w:rPr>
        <w:t>erhält der Bewerber für jedes volle, ununterbrochene Kalenderjahr der Tätigkeit 3 Punkte.</w:t>
      </w:r>
    </w:p>
    <w:p w:rsidR="00DB17A3" w:rsidRPr="00DB17A3" w:rsidRDefault="00DB17A3" w:rsidP="00DB17A3">
      <w:pPr>
        <w:tabs>
          <w:tab w:val="left" w:pos="7088"/>
        </w:tabs>
        <w:ind w:left="426"/>
        <w:jc w:val="both"/>
        <w:rPr>
          <w:rFonts w:ascii="Arial" w:hAnsi="Arial" w:cs="Arial"/>
          <w:highlight w:val="yellow"/>
        </w:rPr>
      </w:pPr>
      <w:r w:rsidRPr="00DB17A3">
        <w:rPr>
          <w:rFonts w:ascii="Arial" w:hAnsi="Arial" w:cs="Arial"/>
          <w:highlight w:val="yellow"/>
        </w:rPr>
        <w:t>Als Nachweise für die Ausübung einer ehrenamtlichen Tätigkeit in einem im Vereinsregister eingetragenen Verein ist zusätzlich erforderlich:</w:t>
      </w:r>
    </w:p>
    <w:p w:rsidR="00DB17A3" w:rsidRPr="00DB17A3" w:rsidRDefault="00DB17A3" w:rsidP="00DB17A3">
      <w:pPr>
        <w:tabs>
          <w:tab w:val="left" w:pos="7088"/>
        </w:tabs>
        <w:ind w:left="426"/>
        <w:jc w:val="both"/>
        <w:rPr>
          <w:rFonts w:ascii="Arial" w:hAnsi="Arial" w:cs="Arial"/>
          <w:highlight w:val="yellow"/>
        </w:rPr>
      </w:pPr>
      <w:r w:rsidRPr="00DB17A3">
        <w:rPr>
          <w:rFonts w:ascii="Arial" w:hAnsi="Arial" w:cs="Arial"/>
          <w:highlight w:val="yellow"/>
        </w:rPr>
        <w:t>- Tätigkeit als Mitglied in der geschäftsführenden Vorstandschaft (Auszug aus Vereinsregister) oder</w:t>
      </w:r>
    </w:p>
    <w:p w:rsidR="00DB17A3" w:rsidRPr="00DB17A3" w:rsidRDefault="00DB17A3" w:rsidP="00DB17A3">
      <w:pPr>
        <w:tabs>
          <w:tab w:val="left" w:pos="7088"/>
        </w:tabs>
        <w:ind w:left="426"/>
        <w:jc w:val="both"/>
        <w:rPr>
          <w:rFonts w:ascii="Arial" w:hAnsi="Arial" w:cs="Arial"/>
        </w:rPr>
      </w:pPr>
      <w:r w:rsidRPr="00DB17A3">
        <w:rPr>
          <w:rFonts w:ascii="Arial" w:hAnsi="Arial" w:cs="Arial"/>
          <w:highlight w:val="yellow"/>
        </w:rPr>
        <w:t>- Tätigkeit als Übungsleiter z.B. in einem Sportverein (Nachweis durch den Vereinsvorstand)</w:t>
      </w:r>
    </w:p>
    <w:p w:rsidR="00816F63" w:rsidRPr="00500C19" w:rsidRDefault="00C6619D" w:rsidP="004D06FD">
      <w:pPr>
        <w:tabs>
          <w:tab w:val="left" w:pos="7088"/>
        </w:tabs>
        <w:ind w:left="426" w:hanging="426"/>
        <w:jc w:val="both"/>
        <w:rPr>
          <w:rFonts w:ascii="Arial" w:hAnsi="Arial" w:cs="Arial"/>
          <w:sz w:val="22"/>
        </w:rPr>
      </w:pPr>
      <w:r w:rsidRPr="00500C19">
        <w:rPr>
          <w:rFonts w:ascii="Arial" w:hAnsi="Arial" w:cs="Arial"/>
          <w:sz w:val="22"/>
        </w:rPr>
        <w:tab/>
      </w:r>
    </w:p>
    <w:p w:rsidR="0011547B" w:rsidRPr="00500C19" w:rsidRDefault="000B2355" w:rsidP="004D06FD">
      <w:pPr>
        <w:tabs>
          <w:tab w:val="left" w:pos="709"/>
          <w:tab w:val="left" w:pos="7088"/>
        </w:tabs>
        <w:ind w:left="426" w:hanging="426"/>
        <w:jc w:val="both"/>
        <w:rPr>
          <w:rFonts w:ascii="Arial" w:hAnsi="Arial" w:cs="Arial"/>
          <w:sz w:val="22"/>
        </w:rPr>
      </w:pPr>
      <w:r w:rsidRPr="00500C19">
        <w:rPr>
          <w:rFonts w:ascii="Arial" w:hAnsi="Arial" w:cs="Arial"/>
          <w:sz w:val="22"/>
        </w:rPr>
        <w:t>6</w:t>
      </w:r>
      <w:r w:rsidR="00816F63" w:rsidRPr="00500C19">
        <w:rPr>
          <w:rFonts w:ascii="Arial" w:hAnsi="Arial" w:cs="Arial"/>
          <w:sz w:val="22"/>
        </w:rPr>
        <w:t>.</w:t>
      </w:r>
      <w:r w:rsidR="00816F63" w:rsidRPr="00500C19">
        <w:rPr>
          <w:rFonts w:ascii="Arial" w:hAnsi="Arial" w:cs="Arial"/>
          <w:sz w:val="22"/>
        </w:rPr>
        <w:tab/>
        <w:t xml:space="preserve">- </w:t>
      </w:r>
      <w:r w:rsidR="00816F63" w:rsidRPr="00500C19">
        <w:rPr>
          <w:rFonts w:ascii="Arial" w:hAnsi="Arial" w:cs="Arial"/>
          <w:sz w:val="22"/>
        </w:rPr>
        <w:tab/>
      </w:r>
      <w:r w:rsidR="00500C19">
        <w:rPr>
          <w:rFonts w:ascii="Arial" w:hAnsi="Arial" w:cs="Arial"/>
          <w:sz w:val="22"/>
        </w:rPr>
        <w:t>A</w:t>
      </w:r>
      <w:r w:rsidR="0011547B" w:rsidRPr="00500C19">
        <w:rPr>
          <w:rFonts w:ascii="Arial" w:hAnsi="Arial" w:cs="Arial"/>
          <w:sz w:val="22"/>
        </w:rPr>
        <w:t>bschlag, sofern der Bewerber bereits über einen bebauten</w:t>
      </w:r>
    </w:p>
    <w:p w:rsidR="00C6343A" w:rsidRPr="00500C19" w:rsidRDefault="0011547B"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oder bebaubaren Grundbesitz hat</w:t>
      </w:r>
    </w:p>
    <w:p w:rsidR="0011547B" w:rsidRPr="00500C19" w:rsidRDefault="00C6343A"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(hierzu zählt nicht eine Eigentumswohnung)</w:t>
      </w:r>
      <w:r w:rsidRPr="00500C19">
        <w:rPr>
          <w:rFonts w:ascii="Arial" w:hAnsi="Arial" w:cs="Arial"/>
          <w:sz w:val="22"/>
        </w:rPr>
        <w:tab/>
      </w:r>
      <w:r w:rsidR="0011547B" w:rsidRPr="00500C19">
        <w:rPr>
          <w:rFonts w:ascii="Arial" w:hAnsi="Arial" w:cs="Arial"/>
          <w:sz w:val="22"/>
        </w:rPr>
        <w:t xml:space="preserve">./. </w:t>
      </w:r>
      <w:r w:rsidR="005B1978" w:rsidRPr="00500C19">
        <w:rPr>
          <w:rFonts w:ascii="Arial" w:hAnsi="Arial" w:cs="Arial"/>
          <w:sz w:val="22"/>
        </w:rPr>
        <w:t>2</w:t>
      </w:r>
      <w:r w:rsidR="0011547B" w:rsidRPr="00500C19">
        <w:rPr>
          <w:rFonts w:ascii="Arial" w:hAnsi="Arial" w:cs="Arial"/>
          <w:sz w:val="22"/>
        </w:rPr>
        <w:t>0 Punkte</w:t>
      </w:r>
    </w:p>
    <w:p w:rsidR="0011547B" w:rsidRPr="00500C19" w:rsidRDefault="0011547B" w:rsidP="004D06FD">
      <w:pPr>
        <w:tabs>
          <w:tab w:val="left" w:pos="709"/>
          <w:tab w:val="left" w:pos="7088"/>
        </w:tabs>
        <w:ind w:left="426" w:hanging="426"/>
        <w:jc w:val="both"/>
        <w:rPr>
          <w:rFonts w:ascii="Arial" w:hAnsi="Arial" w:cs="Arial"/>
          <w:strike/>
          <w:sz w:val="22"/>
        </w:rPr>
      </w:pPr>
    </w:p>
    <w:p w:rsidR="00816F63" w:rsidRDefault="00816F63" w:rsidP="004D06FD">
      <w:pPr>
        <w:tabs>
          <w:tab w:val="left" w:pos="7088"/>
        </w:tabs>
        <w:ind w:left="426" w:hanging="426"/>
        <w:jc w:val="both"/>
        <w:rPr>
          <w:rFonts w:ascii="Arial" w:hAnsi="Arial" w:cs="Arial"/>
          <w:sz w:val="22"/>
          <w:u w:val="single"/>
        </w:rPr>
      </w:pPr>
    </w:p>
    <w:p w:rsidR="004D06FD" w:rsidRPr="00500C19" w:rsidRDefault="004D06FD" w:rsidP="004D06FD">
      <w:pPr>
        <w:tabs>
          <w:tab w:val="left" w:pos="7088"/>
        </w:tabs>
        <w:ind w:left="426" w:hanging="426"/>
        <w:jc w:val="both"/>
        <w:rPr>
          <w:rFonts w:ascii="Arial" w:hAnsi="Arial" w:cs="Arial"/>
          <w:sz w:val="22"/>
          <w:u w:val="single"/>
        </w:rPr>
      </w:pPr>
    </w:p>
    <w:p w:rsidR="00816F63" w:rsidRPr="00500C19" w:rsidRDefault="00816F63" w:rsidP="004D06FD">
      <w:pPr>
        <w:tabs>
          <w:tab w:val="left" w:pos="7088"/>
        </w:tabs>
        <w:ind w:left="426" w:hanging="426"/>
        <w:jc w:val="both"/>
        <w:rPr>
          <w:rFonts w:ascii="Arial" w:hAnsi="Arial" w:cs="Arial"/>
          <w:sz w:val="22"/>
          <w:u w:val="single"/>
        </w:rPr>
      </w:pPr>
      <w:r w:rsidRPr="00500C19">
        <w:rPr>
          <w:rFonts w:ascii="Arial" w:hAnsi="Arial" w:cs="Arial"/>
          <w:sz w:val="22"/>
          <w:u w:val="single"/>
        </w:rPr>
        <w:t>5.) Schlussbestimmungen</w:t>
      </w:r>
    </w:p>
    <w:p w:rsidR="00816F63" w:rsidRPr="00500C19" w:rsidRDefault="00816F63" w:rsidP="004D06FD">
      <w:pPr>
        <w:tabs>
          <w:tab w:val="left" w:pos="7088"/>
        </w:tabs>
        <w:ind w:left="426" w:hanging="426"/>
        <w:jc w:val="both"/>
        <w:rPr>
          <w:rFonts w:ascii="Arial" w:hAnsi="Arial" w:cs="Arial"/>
          <w:sz w:val="22"/>
        </w:rPr>
      </w:pPr>
    </w:p>
    <w:p w:rsidR="00816F63" w:rsidRPr="00500C19" w:rsidRDefault="00816F63" w:rsidP="004D06FD">
      <w:pPr>
        <w:tabs>
          <w:tab w:val="left" w:pos="7088"/>
        </w:tabs>
        <w:jc w:val="both"/>
        <w:rPr>
          <w:rFonts w:ascii="Arial" w:hAnsi="Arial" w:cs="Arial"/>
          <w:sz w:val="22"/>
        </w:rPr>
      </w:pPr>
      <w:r w:rsidRPr="00500C19">
        <w:rPr>
          <w:rFonts w:ascii="Arial" w:hAnsi="Arial" w:cs="Arial"/>
          <w:sz w:val="22"/>
        </w:rPr>
        <w:t>Bei gleicher Punktzahl ist der Eingang der Bewerbung maßgeblich.</w:t>
      </w:r>
    </w:p>
    <w:p w:rsidR="00816F63" w:rsidRPr="00500C19" w:rsidRDefault="00816F63" w:rsidP="004D06FD">
      <w:pPr>
        <w:tabs>
          <w:tab w:val="left" w:pos="7088"/>
        </w:tabs>
        <w:jc w:val="both"/>
        <w:rPr>
          <w:rFonts w:ascii="Arial" w:hAnsi="Arial" w:cs="Arial"/>
          <w:sz w:val="22"/>
        </w:rPr>
      </w:pPr>
    </w:p>
    <w:p w:rsidR="00816F63" w:rsidRPr="00DB17A3" w:rsidRDefault="00816F63" w:rsidP="004D06FD">
      <w:pPr>
        <w:tabs>
          <w:tab w:val="left" w:pos="7088"/>
        </w:tabs>
        <w:jc w:val="both"/>
        <w:rPr>
          <w:rFonts w:ascii="Arial" w:hAnsi="Arial" w:cs="Arial"/>
          <w:strike/>
          <w:sz w:val="22"/>
        </w:rPr>
      </w:pPr>
      <w:r w:rsidRPr="00DB17A3">
        <w:rPr>
          <w:rFonts w:ascii="Arial" w:hAnsi="Arial" w:cs="Arial"/>
          <w:strike/>
          <w:sz w:val="22"/>
          <w:highlight w:val="yellow"/>
        </w:rPr>
        <w:t>Der Gemeinderat behält sich vor, in begründeten Ausnahmefällen abweichend von den vorstehenden Richtlinien zu entscheiden.</w:t>
      </w:r>
    </w:p>
    <w:p w:rsidR="00816F63" w:rsidRPr="00500C19" w:rsidRDefault="00816F63" w:rsidP="004D06FD">
      <w:pPr>
        <w:tabs>
          <w:tab w:val="left" w:pos="7088"/>
        </w:tabs>
        <w:jc w:val="both"/>
        <w:rPr>
          <w:rFonts w:ascii="Arial" w:hAnsi="Arial" w:cs="Arial"/>
          <w:sz w:val="22"/>
        </w:rPr>
      </w:pPr>
    </w:p>
    <w:p w:rsidR="00816F63" w:rsidRPr="00500C19" w:rsidRDefault="00816F63" w:rsidP="004D06FD">
      <w:pPr>
        <w:tabs>
          <w:tab w:val="left" w:pos="7088"/>
        </w:tabs>
        <w:jc w:val="both"/>
        <w:rPr>
          <w:rFonts w:ascii="Arial" w:hAnsi="Arial" w:cs="Arial"/>
          <w:sz w:val="22"/>
        </w:rPr>
      </w:pPr>
      <w:r w:rsidRPr="00500C19">
        <w:rPr>
          <w:rFonts w:ascii="Arial" w:hAnsi="Arial" w:cs="Arial"/>
          <w:sz w:val="22"/>
        </w:rPr>
        <w:t>Ein Rechtsanspruch kann aus diesen Richtlinien nicht abgeleitet werden.</w:t>
      </w:r>
    </w:p>
    <w:p w:rsidR="00816F63" w:rsidRDefault="00816F63" w:rsidP="004D06FD">
      <w:pPr>
        <w:tabs>
          <w:tab w:val="left" w:pos="7088"/>
        </w:tabs>
        <w:jc w:val="both"/>
        <w:rPr>
          <w:rFonts w:ascii="Arial" w:hAnsi="Arial" w:cs="Arial"/>
          <w:sz w:val="22"/>
          <w:u w:val="single"/>
        </w:rPr>
      </w:pPr>
      <w:r w:rsidRPr="00500C19">
        <w:rPr>
          <w:rFonts w:ascii="Arial" w:hAnsi="Arial" w:cs="Arial"/>
          <w:sz w:val="22"/>
          <w:u w:val="single"/>
        </w:rPr>
        <w:lastRenderedPageBreak/>
        <w:t>6.) Inkrafttreten</w:t>
      </w:r>
    </w:p>
    <w:p w:rsidR="00816F63" w:rsidRDefault="00816F63" w:rsidP="004D06FD">
      <w:pPr>
        <w:tabs>
          <w:tab w:val="left" w:pos="7088"/>
        </w:tabs>
        <w:jc w:val="both"/>
        <w:rPr>
          <w:rFonts w:ascii="Arial" w:hAnsi="Arial" w:cs="Arial"/>
          <w:sz w:val="22"/>
        </w:rPr>
      </w:pPr>
    </w:p>
    <w:p w:rsidR="00816F63" w:rsidRDefault="00816F63" w:rsidP="004D06FD">
      <w:pPr>
        <w:tabs>
          <w:tab w:val="left" w:pos="7088"/>
        </w:tabs>
        <w:jc w:val="both"/>
        <w:rPr>
          <w:rFonts w:ascii="Arial" w:hAnsi="Arial" w:cs="Arial"/>
          <w:sz w:val="22"/>
        </w:rPr>
      </w:pPr>
      <w:r>
        <w:rPr>
          <w:rFonts w:ascii="Arial" w:hAnsi="Arial" w:cs="Arial"/>
          <w:sz w:val="22"/>
        </w:rPr>
        <w:t xml:space="preserve">Diese Richtlinien </w:t>
      </w:r>
      <w:r w:rsidR="004D06FD">
        <w:rPr>
          <w:rFonts w:ascii="Arial" w:hAnsi="Arial" w:cs="Arial"/>
          <w:sz w:val="22"/>
        </w:rPr>
        <w:t>treten mit ihrer Bekanntgabe</w:t>
      </w:r>
      <w:r w:rsidR="0033458D">
        <w:rPr>
          <w:rFonts w:ascii="Arial" w:hAnsi="Arial" w:cs="Arial"/>
          <w:sz w:val="22"/>
        </w:rPr>
        <w:t xml:space="preserve"> </w:t>
      </w:r>
      <w:r>
        <w:rPr>
          <w:rFonts w:ascii="Arial" w:hAnsi="Arial" w:cs="Arial"/>
          <w:sz w:val="22"/>
        </w:rPr>
        <w:t xml:space="preserve">am </w:t>
      </w:r>
      <w:r w:rsidR="00DB17A3">
        <w:rPr>
          <w:rFonts w:ascii="Arial" w:hAnsi="Arial" w:cs="Arial"/>
          <w:sz w:val="22"/>
        </w:rPr>
        <w:t>00.00.2020</w:t>
      </w:r>
      <w:r w:rsidR="004D06FD">
        <w:rPr>
          <w:rFonts w:ascii="Arial" w:hAnsi="Arial" w:cs="Arial"/>
          <w:sz w:val="22"/>
        </w:rPr>
        <w:t xml:space="preserve"> in Kraft.</w:t>
      </w:r>
    </w:p>
    <w:p w:rsidR="00816F63" w:rsidRDefault="00816F63" w:rsidP="004D06FD">
      <w:pPr>
        <w:tabs>
          <w:tab w:val="left" w:pos="7088"/>
        </w:tabs>
        <w:jc w:val="both"/>
        <w:rPr>
          <w:rFonts w:ascii="Arial" w:hAnsi="Arial" w:cs="Arial"/>
          <w:sz w:val="22"/>
        </w:rPr>
      </w:pPr>
    </w:p>
    <w:p w:rsidR="00816F63" w:rsidRDefault="00816F63" w:rsidP="004D06FD">
      <w:pPr>
        <w:tabs>
          <w:tab w:val="left" w:pos="7088"/>
        </w:tabs>
        <w:jc w:val="both"/>
        <w:rPr>
          <w:rFonts w:ascii="Arial" w:hAnsi="Arial" w:cs="Arial"/>
          <w:sz w:val="22"/>
        </w:rPr>
      </w:pPr>
    </w:p>
    <w:p w:rsidR="00816F63" w:rsidRDefault="00816F63" w:rsidP="004D06FD">
      <w:pPr>
        <w:tabs>
          <w:tab w:val="left" w:pos="7088"/>
        </w:tabs>
        <w:jc w:val="both"/>
        <w:rPr>
          <w:rFonts w:ascii="Arial" w:hAnsi="Arial" w:cs="Arial"/>
          <w:sz w:val="22"/>
        </w:rPr>
      </w:pPr>
      <w:r>
        <w:rPr>
          <w:rFonts w:ascii="Arial" w:hAnsi="Arial" w:cs="Arial"/>
          <w:sz w:val="22"/>
        </w:rPr>
        <w:t>gez.</w:t>
      </w:r>
    </w:p>
    <w:p w:rsidR="00816F63" w:rsidRDefault="00C6343A" w:rsidP="004D06FD">
      <w:pPr>
        <w:tabs>
          <w:tab w:val="left" w:pos="7088"/>
        </w:tabs>
        <w:jc w:val="both"/>
        <w:rPr>
          <w:rFonts w:ascii="Arial" w:hAnsi="Arial" w:cs="Arial"/>
          <w:sz w:val="22"/>
        </w:rPr>
      </w:pPr>
      <w:r>
        <w:rPr>
          <w:rFonts w:ascii="Arial" w:hAnsi="Arial" w:cs="Arial"/>
          <w:sz w:val="22"/>
        </w:rPr>
        <w:t xml:space="preserve">Jürgen </w:t>
      </w:r>
      <w:r w:rsidR="00E83AB8">
        <w:rPr>
          <w:rFonts w:ascii="Arial" w:hAnsi="Arial" w:cs="Arial"/>
          <w:sz w:val="22"/>
        </w:rPr>
        <w:t>Stukle</w:t>
      </w:r>
    </w:p>
    <w:p w:rsidR="00E83AB8" w:rsidRDefault="00E83AB8" w:rsidP="004D06FD">
      <w:pPr>
        <w:tabs>
          <w:tab w:val="left" w:pos="7088"/>
        </w:tabs>
        <w:jc w:val="both"/>
        <w:rPr>
          <w:rFonts w:ascii="Arial" w:hAnsi="Arial" w:cs="Arial"/>
          <w:sz w:val="22"/>
        </w:rPr>
      </w:pPr>
      <w:r>
        <w:rPr>
          <w:rFonts w:ascii="Arial" w:hAnsi="Arial" w:cs="Arial"/>
          <w:sz w:val="22"/>
        </w:rPr>
        <w:t>Bürgermeister</w:t>
      </w:r>
    </w:p>
    <w:sectPr w:rsidR="00E83AB8">
      <w:pgSz w:w="11907" w:h="16840"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93696"/>
    <w:multiLevelType w:val="hybridMultilevel"/>
    <w:tmpl w:val="7D0E18A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58CE1C0F"/>
    <w:multiLevelType w:val="hybridMultilevel"/>
    <w:tmpl w:val="52B65F16"/>
    <w:lvl w:ilvl="0" w:tplc="64C65BCE">
      <w:start w:val="28"/>
      <w:numFmt w:val="decimal"/>
      <w:lvlText w:val="%1."/>
      <w:lvlJc w:val="left"/>
      <w:pPr>
        <w:ind w:left="451" w:hanging="330"/>
        <w:jc w:val="left"/>
      </w:pPr>
      <w:rPr>
        <w:rFonts w:ascii="Arial" w:eastAsia="Arial" w:hAnsi="Arial" w:cs="Arial" w:hint="default"/>
        <w:spacing w:val="-4"/>
        <w:w w:val="102"/>
        <w:sz w:val="19"/>
        <w:szCs w:val="19"/>
        <w:lang w:val="de-DE" w:eastAsia="de-DE" w:bidi="de-DE"/>
      </w:rPr>
    </w:lvl>
    <w:lvl w:ilvl="1" w:tplc="4A2C0B68">
      <w:start w:val="1"/>
      <w:numFmt w:val="upperRoman"/>
      <w:lvlText w:val="%2."/>
      <w:lvlJc w:val="left"/>
      <w:pPr>
        <w:ind w:left="842" w:hanging="361"/>
        <w:jc w:val="left"/>
      </w:pPr>
      <w:rPr>
        <w:rFonts w:ascii="Arial" w:eastAsia="Arial" w:hAnsi="Arial" w:cs="Arial" w:hint="default"/>
        <w:b/>
        <w:bCs/>
        <w:spacing w:val="-3"/>
        <w:w w:val="102"/>
        <w:sz w:val="22"/>
        <w:szCs w:val="22"/>
        <w:lang w:val="de-DE" w:eastAsia="de-DE" w:bidi="de-DE"/>
      </w:rPr>
    </w:lvl>
    <w:lvl w:ilvl="2" w:tplc="E0EEA6CA">
      <w:numFmt w:val="bullet"/>
      <w:lvlText w:val=""/>
      <w:lvlJc w:val="left"/>
      <w:pPr>
        <w:ind w:left="1563" w:hanging="361"/>
      </w:pPr>
      <w:rPr>
        <w:rFonts w:hint="default"/>
        <w:w w:val="101"/>
        <w:lang w:val="de-DE" w:eastAsia="de-DE" w:bidi="de-DE"/>
      </w:rPr>
    </w:lvl>
    <w:lvl w:ilvl="3" w:tplc="1A601FB2">
      <w:numFmt w:val="bullet"/>
      <w:lvlText w:val="•"/>
      <w:lvlJc w:val="left"/>
      <w:pPr>
        <w:ind w:left="2603" w:hanging="361"/>
      </w:pPr>
      <w:rPr>
        <w:rFonts w:hint="default"/>
        <w:lang w:val="de-DE" w:eastAsia="de-DE" w:bidi="de-DE"/>
      </w:rPr>
    </w:lvl>
    <w:lvl w:ilvl="4" w:tplc="34700E60">
      <w:numFmt w:val="bullet"/>
      <w:lvlText w:val="•"/>
      <w:lvlJc w:val="left"/>
      <w:pPr>
        <w:ind w:left="3647" w:hanging="361"/>
      </w:pPr>
      <w:rPr>
        <w:rFonts w:hint="default"/>
        <w:lang w:val="de-DE" w:eastAsia="de-DE" w:bidi="de-DE"/>
      </w:rPr>
    </w:lvl>
    <w:lvl w:ilvl="5" w:tplc="F8DC9294">
      <w:numFmt w:val="bullet"/>
      <w:lvlText w:val="•"/>
      <w:lvlJc w:val="left"/>
      <w:pPr>
        <w:ind w:left="4691" w:hanging="361"/>
      </w:pPr>
      <w:rPr>
        <w:rFonts w:hint="default"/>
        <w:lang w:val="de-DE" w:eastAsia="de-DE" w:bidi="de-DE"/>
      </w:rPr>
    </w:lvl>
    <w:lvl w:ilvl="6" w:tplc="9FF4033A">
      <w:numFmt w:val="bullet"/>
      <w:lvlText w:val="•"/>
      <w:lvlJc w:val="left"/>
      <w:pPr>
        <w:ind w:left="5735" w:hanging="361"/>
      </w:pPr>
      <w:rPr>
        <w:rFonts w:hint="default"/>
        <w:lang w:val="de-DE" w:eastAsia="de-DE" w:bidi="de-DE"/>
      </w:rPr>
    </w:lvl>
    <w:lvl w:ilvl="7" w:tplc="265E6F20">
      <w:numFmt w:val="bullet"/>
      <w:lvlText w:val="•"/>
      <w:lvlJc w:val="left"/>
      <w:pPr>
        <w:ind w:left="6778" w:hanging="361"/>
      </w:pPr>
      <w:rPr>
        <w:rFonts w:hint="default"/>
        <w:lang w:val="de-DE" w:eastAsia="de-DE" w:bidi="de-DE"/>
      </w:rPr>
    </w:lvl>
    <w:lvl w:ilvl="8" w:tplc="B15ED1AE">
      <w:numFmt w:val="bullet"/>
      <w:lvlText w:val="•"/>
      <w:lvlJc w:val="left"/>
      <w:pPr>
        <w:ind w:left="7822" w:hanging="361"/>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C8"/>
    <w:rsid w:val="00001920"/>
    <w:rsid w:val="000278BD"/>
    <w:rsid w:val="000B2355"/>
    <w:rsid w:val="0011547B"/>
    <w:rsid w:val="00171FE6"/>
    <w:rsid w:val="0024624D"/>
    <w:rsid w:val="0025078A"/>
    <w:rsid w:val="00273031"/>
    <w:rsid w:val="002908CF"/>
    <w:rsid w:val="002B4257"/>
    <w:rsid w:val="002C31BF"/>
    <w:rsid w:val="0033458D"/>
    <w:rsid w:val="003B057B"/>
    <w:rsid w:val="004D06FD"/>
    <w:rsid w:val="00500C19"/>
    <w:rsid w:val="00546F1E"/>
    <w:rsid w:val="005B1978"/>
    <w:rsid w:val="006A2395"/>
    <w:rsid w:val="007C53EE"/>
    <w:rsid w:val="00816F63"/>
    <w:rsid w:val="00850B0E"/>
    <w:rsid w:val="008B39F1"/>
    <w:rsid w:val="008C57E5"/>
    <w:rsid w:val="009D1EC8"/>
    <w:rsid w:val="00A8751B"/>
    <w:rsid w:val="00AF036B"/>
    <w:rsid w:val="00B252F3"/>
    <w:rsid w:val="00C6343A"/>
    <w:rsid w:val="00C6619D"/>
    <w:rsid w:val="00CC5706"/>
    <w:rsid w:val="00D33B15"/>
    <w:rsid w:val="00D74E41"/>
    <w:rsid w:val="00DB17A3"/>
    <w:rsid w:val="00E32C6B"/>
    <w:rsid w:val="00E83AB8"/>
    <w:rsid w:val="00FA56C6"/>
    <w:rsid w:val="00FC6CD2"/>
    <w:rsid w:val="00FD6802"/>
    <w:rsid w:val="00FE2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12E7F-65E7-4644-BFEC-C37C557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74E41"/>
    <w:rPr>
      <w:rFonts w:ascii="Tahoma" w:hAnsi="Tahoma" w:cs="Tahoma"/>
      <w:sz w:val="16"/>
      <w:szCs w:val="16"/>
    </w:rPr>
  </w:style>
  <w:style w:type="character" w:customStyle="1" w:styleId="SprechblasentextZchn">
    <w:name w:val="Sprechblasentext Zchn"/>
    <w:basedOn w:val="Absatz-Standardschriftart"/>
    <w:link w:val="Sprechblasentext"/>
    <w:rsid w:val="00D74E41"/>
    <w:rPr>
      <w:rFonts w:ascii="Tahoma" w:hAnsi="Tahoma" w:cs="Tahoma"/>
      <w:sz w:val="16"/>
      <w:szCs w:val="16"/>
    </w:rPr>
  </w:style>
  <w:style w:type="paragraph" w:styleId="Listenabsatz">
    <w:name w:val="List Paragraph"/>
    <w:basedOn w:val="Standard"/>
    <w:uiPriority w:val="34"/>
    <w:qFormat/>
    <w:rsid w:val="00DB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FBE2-04DA-458B-A123-78D1F762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Baulandvergabe in der Gemeinde</vt:lpstr>
    </vt:vector>
  </TitlesOfParts>
  <Company>Gemeinde Frickingen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Baulandvergabe in der Gemeinde</dc:title>
  <dc:creator>Gemeinde Frickingen</dc:creator>
  <cp:lastModifiedBy>Markus Vollstaedt | Gemeinde Frickingen</cp:lastModifiedBy>
  <cp:revision>2</cp:revision>
  <cp:lastPrinted>2016-01-25T11:10:00Z</cp:lastPrinted>
  <dcterms:created xsi:type="dcterms:W3CDTF">2020-04-23T14:22:00Z</dcterms:created>
  <dcterms:modified xsi:type="dcterms:W3CDTF">2020-04-23T14:22:00Z</dcterms:modified>
</cp:coreProperties>
</file>