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9B4D94">
        <w:rPr>
          <w:rFonts w:ascii="Arial" w:hAnsi="Arial" w:cs="Arial"/>
          <w:b/>
          <w:sz w:val="22"/>
          <w:szCs w:val="22"/>
        </w:rPr>
        <w:t>4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864D06" w:rsidRPr="00864D06" w:rsidRDefault="00864D06" w:rsidP="00864D06">
      <w:pPr>
        <w:rPr>
          <w:rFonts w:ascii="Arial" w:hAnsi="Arial" w:cs="Arial"/>
          <w:b/>
          <w:sz w:val="22"/>
          <w:szCs w:val="22"/>
        </w:rPr>
      </w:pPr>
      <w:r w:rsidRPr="00864D06">
        <w:rPr>
          <w:rFonts w:ascii="Arial" w:hAnsi="Arial" w:cs="Arial"/>
          <w:b/>
          <w:sz w:val="22"/>
          <w:szCs w:val="22"/>
        </w:rPr>
        <w:t>Gemeindliche Liegenschaft Linzgaustraße 10</w:t>
      </w:r>
    </w:p>
    <w:p w:rsidR="00864D06" w:rsidRPr="00864D06" w:rsidRDefault="00864D06" w:rsidP="00864D06">
      <w:pPr>
        <w:rPr>
          <w:rFonts w:ascii="Arial" w:hAnsi="Arial" w:cs="Arial"/>
          <w:b/>
          <w:sz w:val="22"/>
          <w:szCs w:val="22"/>
        </w:rPr>
      </w:pPr>
      <w:r w:rsidRPr="00864D06">
        <w:rPr>
          <w:rFonts w:ascii="Arial" w:hAnsi="Arial" w:cs="Arial"/>
          <w:b/>
          <w:sz w:val="22"/>
          <w:szCs w:val="22"/>
        </w:rPr>
        <w:t xml:space="preserve">Ausbau und energetische Sanierung des Dachgeschosses </w:t>
      </w:r>
    </w:p>
    <w:p w:rsidR="00864D06" w:rsidRDefault="00864D06" w:rsidP="00864D0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Vergabe der einzelnen Gewerke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EA44E2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A44E2">
        <w:rPr>
          <w:rFonts w:ascii="Arial" w:hAnsi="Arial" w:cs="Arial"/>
          <w:sz w:val="22"/>
          <w:szCs w:val="22"/>
        </w:rPr>
        <w:t xml:space="preserve">(Vorgang: </w:t>
      </w:r>
      <w:r>
        <w:rPr>
          <w:rFonts w:ascii="Arial" w:hAnsi="Arial" w:cs="Arial"/>
          <w:sz w:val="22"/>
          <w:szCs w:val="22"/>
        </w:rPr>
        <w:t>GR 18.12.2019</w:t>
      </w:r>
      <w:r w:rsidRPr="004229B0">
        <w:rPr>
          <w:rFonts w:ascii="Arial" w:hAnsi="Arial" w:cs="Arial"/>
          <w:sz w:val="22"/>
          <w:szCs w:val="22"/>
        </w:rPr>
        <w:t xml:space="preserve">, TOP 3 öffentlich; GR </w:t>
      </w:r>
      <w:r>
        <w:rPr>
          <w:rFonts w:ascii="Arial" w:hAnsi="Arial" w:cs="Arial"/>
          <w:sz w:val="22"/>
          <w:szCs w:val="22"/>
        </w:rPr>
        <w:t>03</w:t>
      </w:r>
      <w:r w:rsidRPr="004229B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Pr="004229B0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4229B0">
        <w:rPr>
          <w:rFonts w:ascii="Arial" w:hAnsi="Arial" w:cs="Arial"/>
          <w:sz w:val="22"/>
          <w:szCs w:val="22"/>
        </w:rPr>
        <w:t>, TOP</w:t>
      </w:r>
      <w:r w:rsidR="006127EB">
        <w:rPr>
          <w:rFonts w:ascii="Arial" w:hAnsi="Arial" w:cs="Arial"/>
          <w:sz w:val="22"/>
          <w:szCs w:val="22"/>
        </w:rPr>
        <w:t>s 1 und</w:t>
      </w:r>
      <w:r>
        <w:rPr>
          <w:rFonts w:ascii="Arial" w:hAnsi="Arial" w:cs="Arial"/>
          <w:sz w:val="22"/>
          <w:szCs w:val="22"/>
        </w:rPr>
        <w:t xml:space="preserve"> 5</w:t>
      </w:r>
      <w:r w:rsidRPr="004229B0">
        <w:rPr>
          <w:rFonts w:ascii="Arial" w:hAnsi="Arial" w:cs="Arial"/>
          <w:sz w:val="22"/>
          <w:szCs w:val="22"/>
        </w:rPr>
        <w:t xml:space="preserve"> öffentlich</w:t>
      </w:r>
      <w:r w:rsidR="006127EB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992FBB" w:rsidRDefault="00DE36BB" w:rsidP="00DE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Gebäude in der Linzgaustraße 10 in Altheim wurde im Jahre 2015 erworben, um</w:t>
      </w:r>
      <w:r w:rsidR="007A6EA1">
        <w:rPr>
          <w:rFonts w:ascii="Arial" w:hAnsi="Arial" w:cs="Arial"/>
          <w:sz w:val="22"/>
          <w:szCs w:val="22"/>
        </w:rPr>
        <w:t xml:space="preserve"> u.a.</w:t>
      </w:r>
      <w:r>
        <w:rPr>
          <w:rFonts w:ascii="Arial" w:hAnsi="Arial" w:cs="Arial"/>
          <w:sz w:val="22"/>
          <w:szCs w:val="22"/>
        </w:rPr>
        <w:t xml:space="preserve"> Wohnraum für Flüchtlinge bereitstellen zu können. </w:t>
      </w:r>
      <w:r w:rsidR="00992FBB">
        <w:rPr>
          <w:rFonts w:ascii="Arial" w:hAnsi="Arial" w:cs="Arial"/>
          <w:sz w:val="22"/>
          <w:szCs w:val="22"/>
        </w:rPr>
        <w:t xml:space="preserve">Aktuell stehen im Erdgeschoss und 1. Obergeschoss je eine Wohnung für die Anschlussunterbringung zur Verfügung. </w:t>
      </w:r>
    </w:p>
    <w:p w:rsidR="00082B48" w:rsidRDefault="00082B48" w:rsidP="00DE36BB">
      <w:pPr>
        <w:jc w:val="both"/>
        <w:rPr>
          <w:rFonts w:ascii="Arial" w:hAnsi="Arial" w:cs="Arial"/>
          <w:sz w:val="22"/>
          <w:szCs w:val="22"/>
        </w:rPr>
      </w:pPr>
    </w:p>
    <w:p w:rsidR="00DE36BB" w:rsidRPr="003109BF" w:rsidRDefault="00DE36BB" w:rsidP="00DE36BB">
      <w:p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weiteren </w:t>
      </w:r>
      <w:r w:rsidR="007A6EA1">
        <w:rPr>
          <w:rFonts w:ascii="Arial" w:hAnsi="Arial" w:cs="Arial"/>
          <w:sz w:val="22"/>
          <w:szCs w:val="22"/>
        </w:rPr>
        <w:t>sozialen</w:t>
      </w:r>
      <w:r>
        <w:rPr>
          <w:rFonts w:ascii="Arial" w:hAnsi="Arial" w:cs="Arial"/>
          <w:sz w:val="22"/>
          <w:szCs w:val="22"/>
        </w:rPr>
        <w:t xml:space="preserve"> Wohn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raum zu schaffen, soll nun das bislang nicht genutzte Dachgeschoss ausgebaut und energetisch saniert werden. </w:t>
      </w:r>
      <w:r w:rsidR="00992FBB">
        <w:rPr>
          <w:rFonts w:ascii="Arial" w:hAnsi="Arial" w:cs="Arial"/>
          <w:sz w:val="22"/>
          <w:szCs w:val="22"/>
        </w:rPr>
        <w:t xml:space="preserve">Es werden </w:t>
      </w:r>
      <w:r w:rsidRPr="00DE36BB">
        <w:rPr>
          <w:rFonts w:ascii="Arial" w:hAnsi="Arial" w:cs="Arial"/>
          <w:sz w:val="22"/>
          <w:szCs w:val="22"/>
        </w:rPr>
        <w:t>zwei</w:t>
      </w:r>
      <w:r w:rsidR="00E40E9C">
        <w:rPr>
          <w:rFonts w:ascii="Arial" w:hAnsi="Arial" w:cs="Arial"/>
          <w:sz w:val="22"/>
          <w:szCs w:val="22"/>
        </w:rPr>
        <w:t xml:space="preserve"> Mietwohnungen </w:t>
      </w:r>
      <w:r w:rsidR="00992FBB">
        <w:rPr>
          <w:rFonts w:ascii="Arial" w:hAnsi="Arial" w:cs="Arial"/>
          <w:sz w:val="22"/>
          <w:szCs w:val="22"/>
        </w:rPr>
        <w:t xml:space="preserve">mit einer Größe von </w:t>
      </w:r>
      <w:r w:rsidRPr="00DE36BB">
        <w:rPr>
          <w:rFonts w:ascii="Arial" w:hAnsi="Arial" w:cs="Arial"/>
          <w:sz w:val="22"/>
          <w:szCs w:val="22"/>
        </w:rPr>
        <w:t xml:space="preserve">71 qm </w:t>
      </w:r>
      <w:r w:rsidR="00992FBB">
        <w:rPr>
          <w:rFonts w:ascii="Arial" w:hAnsi="Arial" w:cs="Arial"/>
          <w:sz w:val="22"/>
          <w:szCs w:val="22"/>
        </w:rPr>
        <w:t xml:space="preserve">bzw. </w:t>
      </w:r>
      <w:r w:rsidRPr="00DE36BB">
        <w:rPr>
          <w:rFonts w:ascii="Arial" w:hAnsi="Arial" w:cs="Arial"/>
          <w:sz w:val="22"/>
          <w:szCs w:val="22"/>
        </w:rPr>
        <w:t xml:space="preserve">63 qm </w:t>
      </w:r>
      <w:r w:rsidR="00992FBB">
        <w:rPr>
          <w:rFonts w:ascii="Arial" w:hAnsi="Arial" w:cs="Arial"/>
          <w:sz w:val="22"/>
          <w:szCs w:val="22"/>
        </w:rPr>
        <w:t>entstehen</w:t>
      </w:r>
    </w:p>
    <w:p w:rsidR="00DE36BB" w:rsidRPr="003109BF" w:rsidRDefault="00DE36BB" w:rsidP="00DE36BB">
      <w:pPr>
        <w:pStyle w:val="Textkrper-Zeileneinzug"/>
        <w:tabs>
          <w:tab w:val="left" w:pos="8400"/>
        </w:tabs>
        <w:spacing w:after="0"/>
        <w:ind w:left="0"/>
        <w:jc w:val="both"/>
        <w:rPr>
          <w:rFonts w:ascii="Arial" w:hAnsi="Arial" w:cs="Arial"/>
          <w:color w:val="00B0F0"/>
          <w:sz w:val="22"/>
          <w:szCs w:val="22"/>
        </w:rPr>
      </w:pPr>
    </w:p>
    <w:p w:rsidR="009810FB" w:rsidRDefault="009810FB" w:rsidP="003109BF">
      <w:pPr>
        <w:jc w:val="both"/>
        <w:rPr>
          <w:rFonts w:ascii="Arial" w:hAnsi="Arial" w:cs="Arial"/>
          <w:sz w:val="22"/>
          <w:szCs w:val="22"/>
        </w:rPr>
      </w:pPr>
      <w:r w:rsidRPr="00DE36BB">
        <w:rPr>
          <w:rFonts w:ascii="Arial" w:hAnsi="Arial" w:cs="Arial"/>
          <w:sz w:val="22"/>
          <w:szCs w:val="22"/>
        </w:rPr>
        <w:t>Der Ausbau soll nach neuestem Stand der Techni</w:t>
      </w:r>
      <w:r w:rsidR="00082B48">
        <w:rPr>
          <w:rFonts w:ascii="Arial" w:hAnsi="Arial" w:cs="Arial"/>
          <w:sz w:val="22"/>
          <w:szCs w:val="22"/>
        </w:rPr>
        <w:t xml:space="preserve">k und unter Einhaltung der EnEV in </w:t>
      </w:r>
      <w:r w:rsidR="00082B48" w:rsidRPr="00082B48">
        <w:rPr>
          <w:rFonts w:ascii="Arial" w:hAnsi="Arial" w:cs="Arial"/>
          <w:sz w:val="22"/>
          <w:szCs w:val="22"/>
        </w:rPr>
        <w:t>KfW-</w:t>
      </w:r>
      <w:r w:rsidR="003109BF" w:rsidRPr="00082B48">
        <w:rPr>
          <w:rFonts w:ascii="Arial" w:hAnsi="Arial" w:cs="Arial"/>
          <w:sz w:val="22"/>
          <w:szCs w:val="22"/>
        </w:rPr>
        <w:t>Effizien</w:t>
      </w:r>
      <w:r w:rsidR="00082B48">
        <w:rPr>
          <w:rFonts w:ascii="Arial" w:hAnsi="Arial" w:cs="Arial"/>
          <w:sz w:val="22"/>
          <w:szCs w:val="22"/>
        </w:rPr>
        <w:t>z</w:t>
      </w:r>
      <w:r w:rsidR="003109BF" w:rsidRPr="00082B48">
        <w:rPr>
          <w:rFonts w:ascii="Arial" w:hAnsi="Arial" w:cs="Arial"/>
          <w:sz w:val="22"/>
          <w:szCs w:val="22"/>
        </w:rPr>
        <w:t>standard 55</w:t>
      </w:r>
      <w:r w:rsidR="003109BF">
        <w:rPr>
          <w:rFonts w:ascii="Arial" w:hAnsi="Arial" w:cs="Arial"/>
          <w:color w:val="00B0F0"/>
          <w:sz w:val="22"/>
          <w:szCs w:val="22"/>
        </w:rPr>
        <w:t xml:space="preserve"> </w:t>
      </w:r>
      <w:r w:rsidRPr="00DE36BB">
        <w:rPr>
          <w:rFonts w:ascii="Arial" w:hAnsi="Arial" w:cs="Arial"/>
          <w:sz w:val="22"/>
          <w:szCs w:val="22"/>
        </w:rPr>
        <w:t>ausgeführt werden.</w:t>
      </w:r>
      <w:r>
        <w:rPr>
          <w:rFonts w:ascii="Arial" w:hAnsi="Arial" w:cs="Arial"/>
          <w:sz w:val="22"/>
          <w:szCs w:val="22"/>
        </w:rPr>
        <w:t xml:space="preserve"> Die Dacheindeckung </w:t>
      </w:r>
      <w:r w:rsidR="003109BF">
        <w:rPr>
          <w:rFonts w:ascii="Arial" w:hAnsi="Arial" w:cs="Arial"/>
          <w:sz w:val="22"/>
          <w:szCs w:val="22"/>
        </w:rPr>
        <w:t xml:space="preserve">muss </w:t>
      </w:r>
      <w:r>
        <w:rPr>
          <w:rFonts w:ascii="Arial" w:hAnsi="Arial" w:cs="Arial"/>
          <w:sz w:val="22"/>
          <w:szCs w:val="22"/>
        </w:rPr>
        <w:t xml:space="preserve">hierzu </w:t>
      </w:r>
      <w:r w:rsidR="00992FBB">
        <w:rPr>
          <w:rFonts w:ascii="Arial" w:hAnsi="Arial" w:cs="Arial"/>
          <w:sz w:val="22"/>
          <w:szCs w:val="22"/>
        </w:rPr>
        <w:t xml:space="preserve">vollständig </w:t>
      </w:r>
      <w:r>
        <w:rPr>
          <w:rFonts w:ascii="Arial" w:hAnsi="Arial" w:cs="Arial"/>
          <w:sz w:val="22"/>
          <w:szCs w:val="22"/>
        </w:rPr>
        <w:t xml:space="preserve">erneuert und </w:t>
      </w:r>
      <w:r w:rsidR="003109BF">
        <w:rPr>
          <w:rFonts w:ascii="Arial" w:hAnsi="Arial" w:cs="Arial"/>
          <w:sz w:val="22"/>
          <w:szCs w:val="22"/>
        </w:rPr>
        <w:t>mit einem Unterdach und Konterlattung ergänzt werden. Die Dämmung wird gemäß den KfW Anforderungen ausgeführt</w:t>
      </w:r>
      <w:r>
        <w:rPr>
          <w:rFonts w:ascii="Arial" w:hAnsi="Arial" w:cs="Arial"/>
          <w:sz w:val="22"/>
          <w:szCs w:val="22"/>
        </w:rPr>
        <w:t xml:space="preserve">. </w:t>
      </w:r>
      <w:r w:rsidR="003109BF">
        <w:rPr>
          <w:rFonts w:ascii="Arial" w:hAnsi="Arial" w:cs="Arial"/>
          <w:sz w:val="22"/>
          <w:szCs w:val="22"/>
        </w:rPr>
        <w:t xml:space="preserve">Giebelwände, aktuell Mauerwerk 17,5 cm müssen überdämmt werden. </w:t>
      </w:r>
      <w:r>
        <w:rPr>
          <w:rFonts w:ascii="Arial" w:hAnsi="Arial" w:cs="Arial"/>
          <w:sz w:val="22"/>
          <w:szCs w:val="22"/>
        </w:rPr>
        <w:t xml:space="preserve">Für die einzelnen Räume ist ein </w:t>
      </w:r>
      <w:r w:rsidR="00992FBB">
        <w:rPr>
          <w:rFonts w:ascii="Arial" w:hAnsi="Arial" w:cs="Arial"/>
          <w:sz w:val="22"/>
          <w:szCs w:val="22"/>
        </w:rPr>
        <w:t xml:space="preserve">kompletter </w:t>
      </w:r>
      <w:r>
        <w:rPr>
          <w:rFonts w:ascii="Arial" w:hAnsi="Arial" w:cs="Arial"/>
          <w:sz w:val="22"/>
          <w:szCs w:val="22"/>
        </w:rPr>
        <w:t xml:space="preserve">Innenausbau vorgesehen. Die </w:t>
      </w:r>
      <w:r w:rsidR="00992FBB">
        <w:rPr>
          <w:rFonts w:ascii="Arial" w:hAnsi="Arial" w:cs="Arial"/>
          <w:sz w:val="22"/>
          <w:szCs w:val="22"/>
        </w:rPr>
        <w:t>Bauweise erfolgt energieeffizient und im einfachen</w:t>
      </w:r>
      <w:r>
        <w:rPr>
          <w:rFonts w:ascii="Arial" w:hAnsi="Arial" w:cs="Arial"/>
          <w:sz w:val="22"/>
          <w:szCs w:val="22"/>
        </w:rPr>
        <w:t xml:space="preserve"> bis mittlere</w:t>
      </w:r>
      <w:r w:rsidR="00992FB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Ausführung</w:t>
      </w:r>
      <w:r w:rsidR="00992FBB">
        <w:rPr>
          <w:rFonts w:ascii="Arial" w:hAnsi="Arial" w:cs="Arial"/>
          <w:sz w:val="22"/>
          <w:szCs w:val="22"/>
        </w:rPr>
        <w:t>sstandard</w:t>
      </w:r>
      <w:r>
        <w:rPr>
          <w:rFonts w:ascii="Arial" w:hAnsi="Arial" w:cs="Arial"/>
          <w:sz w:val="22"/>
          <w:szCs w:val="22"/>
        </w:rPr>
        <w:t>.</w:t>
      </w:r>
    </w:p>
    <w:p w:rsidR="00DE36BB" w:rsidRPr="00DE36BB" w:rsidRDefault="00DE36BB" w:rsidP="00DE36BB">
      <w:pPr>
        <w:pStyle w:val="Textkrper-Zeileneinzug"/>
        <w:tabs>
          <w:tab w:val="left" w:pos="840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DE36BB" w:rsidRPr="00DE36BB" w:rsidRDefault="00DE36BB" w:rsidP="00DE36BB">
      <w:pPr>
        <w:pStyle w:val="Textkrper-Zeileneinzug"/>
        <w:tabs>
          <w:tab w:val="left" w:pos="840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E36BB">
        <w:rPr>
          <w:rFonts w:ascii="Arial" w:hAnsi="Arial" w:cs="Arial"/>
          <w:sz w:val="22"/>
          <w:szCs w:val="22"/>
        </w:rPr>
        <w:t xml:space="preserve">Das Gebäude ist bereits an die Nahwärmeversorgung angeschlossen, die mit Holzhackschnitzel aus dem örtlichen Gemeindewald betrieben wird. Selbstverständlich </w:t>
      </w:r>
      <w:r w:rsidR="007D44C9">
        <w:rPr>
          <w:rFonts w:ascii="Arial" w:hAnsi="Arial" w:cs="Arial"/>
          <w:sz w:val="22"/>
          <w:szCs w:val="22"/>
        </w:rPr>
        <w:t xml:space="preserve">sollen </w:t>
      </w:r>
      <w:r w:rsidRPr="00DE36BB">
        <w:rPr>
          <w:rFonts w:ascii="Arial" w:hAnsi="Arial" w:cs="Arial"/>
          <w:sz w:val="22"/>
          <w:szCs w:val="22"/>
        </w:rPr>
        <w:t>die neuen Wohnungen auch mit dieser umweltfreundlichen Wärme beheizt werden.</w:t>
      </w:r>
    </w:p>
    <w:p w:rsidR="00EA44E2" w:rsidRDefault="00EA44E2" w:rsidP="0015480F">
      <w:pPr>
        <w:jc w:val="both"/>
        <w:rPr>
          <w:rFonts w:ascii="Arial" w:hAnsi="Arial" w:cs="Arial"/>
          <w:sz w:val="22"/>
          <w:szCs w:val="22"/>
        </w:rPr>
      </w:pPr>
    </w:p>
    <w:p w:rsidR="00B14128" w:rsidRDefault="007D44C9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Verwaltung hat </w:t>
      </w:r>
      <w:r w:rsidR="008E0C56">
        <w:rPr>
          <w:rFonts w:ascii="Arial" w:hAnsi="Arial" w:cs="Arial"/>
          <w:sz w:val="22"/>
          <w:szCs w:val="22"/>
        </w:rPr>
        <w:t xml:space="preserve">das Architektur- und Energieberatungsbüro </w:t>
      </w:r>
      <w:r w:rsidR="00980DD5">
        <w:rPr>
          <w:rFonts w:ascii="Arial" w:hAnsi="Arial" w:cs="Arial"/>
          <w:sz w:val="22"/>
          <w:szCs w:val="22"/>
        </w:rPr>
        <w:t xml:space="preserve">Bernd </w:t>
      </w:r>
      <w:r>
        <w:rPr>
          <w:rFonts w:ascii="Arial" w:hAnsi="Arial" w:cs="Arial"/>
          <w:sz w:val="22"/>
          <w:szCs w:val="22"/>
        </w:rPr>
        <w:t xml:space="preserve">Kroschewski </w:t>
      </w:r>
      <w:r w:rsidR="008E0C56">
        <w:rPr>
          <w:rFonts w:ascii="Arial" w:hAnsi="Arial" w:cs="Arial"/>
          <w:sz w:val="22"/>
          <w:szCs w:val="22"/>
        </w:rPr>
        <w:t xml:space="preserve">aus Überlingen </w:t>
      </w:r>
      <w:r>
        <w:rPr>
          <w:rFonts w:ascii="Arial" w:hAnsi="Arial" w:cs="Arial"/>
          <w:sz w:val="22"/>
          <w:szCs w:val="22"/>
        </w:rPr>
        <w:t xml:space="preserve">mit der Planung, Ausschreibung und Bauleitung dieser Maßnahme beauftragt. </w:t>
      </w:r>
      <w:r w:rsidR="006B3111">
        <w:rPr>
          <w:rFonts w:ascii="Arial" w:hAnsi="Arial" w:cs="Arial"/>
          <w:sz w:val="22"/>
          <w:szCs w:val="22"/>
        </w:rPr>
        <w:t xml:space="preserve">Die Arbeiten wurden beschränkt ausgeschrieben. Pro Gewerk wurden an mindestens drei </w:t>
      </w:r>
      <w:r w:rsidR="006F4E6F">
        <w:rPr>
          <w:rFonts w:ascii="Arial" w:hAnsi="Arial" w:cs="Arial"/>
          <w:sz w:val="22"/>
          <w:szCs w:val="22"/>
        </w:rPr>
        <w:t xml:space="preserve">regionale </w:t>
      </w:r>
      <w:r w:rsidR="006B3111">
        <w:rPr>
          <w:rFonts w:ascii="Arial" w:hAnsi="Arial" w:cs="Arial"/>
          <w:sz w:val="22"/>
          <w:szCs w:val="22"/>
        </w:rPr>
        <w:t xml:space="preserve">Fachfirmen die Ausschreibungsunterlagen ausgegeben. Am 21.07.2020 fand die Submission auf dem Rathaus Frickingen statt. </w:t>
      </w:r>
    </w:p>
    <w:p w:rsidR="0023733D" w:rsidRDefault="0023733D" w:rsidP="005B4AA4">
      <w:pPr>
        <w:jc w:val="both"/>
        <w:rPr>
          <w:rFonts w:ascii="Arial" w:hAnsi="Arial"/>
          <w:sz w:val="22"/>
          <w:szCs w:val="22"/>
        </w:rPr>
      </w:pPr>
    </w:p>
    <w:p w:rsidR="005B4AA4" w:rsidRDefault="005B4AA4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Architekt</w:t>
      </w:r>
      <w:r w:rsidR="0023733D">
        <w:rPr>
          <w:rFonts w:ascii="Arial" w:hAnsi="Arial" w:cs="Arial"/>
          <w:sz w:val="22"/>
          <w:szCs w:val="22"/>
        </w:rPr>
        <w:t xml:space="preserve"> Bernd Kroschewski hat </w:t>
      </w:r>
      <w:r>
        <w:rPr>
          <w:rFonts w:ascii="Arial" w:hAnsi="Arial" w:cs="Arial"/>
          <w:sz w:val="22"/>
          <w:szCs w:val="22"/>
        </w:rPr>
        <w:t xml:space="preserve">die Angebote in rechnerischer und wirtschaftlicher Hinsicht geprüft. Es ergibt </w:t>
      </w:r>
      <w:r w:rsidR="0023733D">
        <w:rPr>
          <w:rFonts w:ascii="Arial" w:hAnsi="Arial" w:cs="Arial"/>
          <w:sz w:val="22"/>
          <w:szCs w:val="22"/>
        </w:rPr>
        <w:t xml:space="preserve">sich für die einzelnen Gewerke </w:t>
      </w:r>
      <w:r>
        <w:rPr>
          <w:rFonts w:ascii="Arial" w:hAnsi="Arial" w:cs="Arial"/>
          <w:sz w:val="22"/>
          <w:szCs w:val="22"/>
        </w:rPr>
        <w:t xml:space="preserve">folgender Angebotsspiegel (brutto): </w:t>
      </w:r>
    </w:p>
    <w:p w:rsidR="005B4AA4" w:rsidRDefault="005B4AA4" w:rsidP="005B4AA4">
      <w:pPr>
        <w:jc w:val="both"/>
        <w:rPr>
          <w:rFonts w:ascii="Arial" w:hAnsi="Arial" w:cs="Arial"/>
          <w:sz w:val="22"/>
          <w:szCs w:val="22"/>
        </w:rPr>
      </w:pPr>
    </w:p>
    <w:p w:rsidR="005B4AA4" w:rsidRPr="003109BF" w:rsidRDefault="0023733D" w:rsidP="0023733D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Gerüstbau: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5B4AA4" w:rsidRPr="003109BF">
        <w:rPr>
          <w:rFonts w:ascii="Arial" w:hAnsi="Arial" w:cs="Arial"/>
          <w:sz w:val="22"/>
          <w:szCs w:val="22"/>
        </w:rPr>
        <w:t xml:space="preserve">Fa. </w:t>
      </w:r>
      <w:r w:rsidRPr="003109BF">
        <w:rPr>
          <w:rFonts w:ascii="Arial" w:hAnsi="Arial" w:cs="Arial"/>
          <w:sz w:val="22"/>
          <w:szCs w:val="22"/>
        </w:rPr>
        <w:t>Nelis</w:t>
      </w:r>
      <w:r w:rsidR="005B4AA4" w:rsidRPr="003109BF">
        <w:rPr>
          <w:rFonts w:ascii="Arial" w:hAnsi="Arial" w:cs="Arial"/>
          <w:sz w:val="22"/>
          <w:szCs w:val="22"/>
        </w:rPr>
        <w:t xml:space="preserve">, </w:t>
      </w:r>
      <w:r w:rsidRPr="003109BF">
        <w:rPr>
          <w:rFonts w:ascii="Arial" w:hAnsi="Arial" w:cs="Arial"/>
          <w:sz w:val="22"/>
          <w:szCs w:val="22"/>
        </w:rPr>
        <w:t>Salem</w:t>
      </w:r>
      <w:r w:rsidR="005B4AA4" w:rsidRPr="003109BF">
        <w:rPr>
          <w:rFonts w:ascii="Arial" w:hAnsi="Arial" w:cs="Arial"/>
          <w:sz w:val="22"/>
          <w:szCs w:val="22"/>
        </w:rPr>
        <w:t>:</w:t>
      </w:r>
      <w:r w:rsidR="005B4AA4"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  10</w:t>
      </w:r>
      <w:r w:rsidR="005B4AA4" w:rsidRPr="003109BF">
        <w:rPr>
          <w:rFonts w:ascii="Arial" w:hAnsi="Arial" w:cs="Arial"/>
          <w:sz w:val="22"/>
          <w:szCs w:val="22"/>
        </w:rPr>
        <w:t>.</w:t>
      </w:r>
      <w:r w:rsidRPr="003109BF">
        <w:rPr>
          <w:rFonts w:ascii="Arial" w:hAnsi="Arial" w:cs="Arial"/>
          <w:sz w:val="22"/>
          <w:szCs w:val="22"/>
        </w:rPr>
        <w:t>768,</w:t>
      </w:r>
      <w:r w:rsidR="005D6030" w:rsidRPr="003109BF">
        <w:rPr>
          <w:rFonts w:ascii="Arial" w:hAnsi="Arial" w:cs="Arial"/>
          <w:sz w:val="22"/>
          <w:szCs w:val="22"/>
        </w:rPr>
        <w:t>98</w:t>
      </w:r>
      <w:r w:rsidR="005B4AA4" w:rsidRPr="003109BF">
        <w:rPr>
          <w:rFonts w:ascii="Arial" w:hAnsi="Arial" w:cs="Arial"/>
          <w:sz w:val="22"/>
          <w:szCs w:val="22"/>
        </w:rPr>
        <w:t xml:space="preserve"> €</w:t>
      </w:r>
    </w:p>
    <w:p w:rsidR="005B4AA4" w:rsidRPr="003109BF" w:rsidRDefault="005B4AA4" w:rsidP="0015480F">
      <w:pPr>
        <w:jc w:val="both"/>
        <w:rPr>
          <w:rFonts w:ascii="Arial" w:hAnsi="Arial" w:cs="Arial"/>
          <w:sz w:val="22"/>
          <w:szCs w:val="22"/>
        </w:rPr>
      </w:pPr>
    </w:p>
    <w:p w:rsidR="0023733D" w:rsidRPr="003109BF" w:rsidRDefault="0023733D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Zimmerer: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Oppold, Herdwangen: </w:t>
      </w:r>
      <w:r w:rsidRPr="003109BF">
        <w:rPr>
          <w:rFonts w:ascii="Arial" w:hAnsi="Arial" w:cs="Arial"/>
          <w:sz w:val="22"/>
          <w:szCs w:val="22"/>
        </w:rPr>
        <w:tab/>
        <w:t>1</w:t>
      </w:r>
      <w:r w:rsidR="00367452" w:rsidRPr="003109BF">
        <w:rPr>
          <w:rFonts w:ascii="Arial" w:hAnsi="Arial" w:cs="Arial"/>
          <w:sz w:val="22"/>
          <w:szCs w:val="22"/>
        </w:rPr>
        <w:t>39.705,06</w:t>
      </w:r>
      <w:r w:rsidRPr="003109BF">
        <w:rPr>
          <w:rFonts w:ascii="Arial" w:hAnsi="Arial" w:cs="Arial"/>
          <w:sz w:val="22"/>
          <w:szCs w:val="22"/>
        </w:rPr>
        <w:t xml:space="preserve"> € </w:t>
      </w:r>
    </w:p>
    <w:p w:rsidR="0023733D" w:rsidRPr="003109BF" w:rsidRDefault="0023733D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Bieterin 2: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367452" w:rsidRPr="003109BF">
        <w:rPr>
          <w:rFonts w:ascii="Arial" w:hAnsi="Arial" w:cs="Arial"/>
          <w:sz w:val="22"/>
          <w:szCs w:val="22"/>
        </w:rPr>
        <w:t>139.769,93 €</w:t>
      </w:r>
    </w:p>
    <w:p w:rsidR="0023733D" w:rsidRPr="003109BF" w:rsidRDefault="0023733D" w:rsidP="0015480F">
      <w:pPr>
        <w:jc w:val="both"/>
        <w:rPr>
          <w:rFonts w:ascii="Arial" w:hAnsi="Arial" w:cs="Arial"/>
          <w:sz w:val="22"/>
          <w:szCs w:val="22"/>
        </w:rPr>
      </w:pPr>
    </w:p>
    <w:p w:rsidR="00895AEF" w:rsidRDefault="00D4731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Flaschner: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Kretzer, Leustetten: </w:t>
      </w:r>
      <w:r w:rsidRPr="003109BF">
        <w:rPr>
          <w:rFonts w:ascii="Arial" w:hAnsi="Arial" w:cs="Arial"/>
          <w:sz w:val="22"/>
          <w:szCs w:val="22"/>
        </w:rPr>
        <w:tab/>
        <w:t xml:space="preserve">    </w:t>
      </w:r>
      <w:r w:rsidR="00367452" w:rsidRPr="003109BF">
        <w:rPr>
          <w:rFonts w:ascii="Arial" w:hAnsi="Arial" w:cs="Arial"/>
          <w:sz w:val="22"/>
          <w:szCs w:val="22"/>
        </w:rPr>
        <w:t>5</w:t>
      </w:r>
      <w:r w:rsidRPr="003109BF">
        <w:rPr>
          <w:rFonts w:ascii="Arial" w:hAnsi="Arial" w:cs="Arial"/>
          <w:sz w:val="22"/>
          <w:szCs w:val="22"/>
        </w:rPr>
        <w:t>.</w:t>
      </w:r>
      <w:r w:rsidR="00367452" w:rsidRPr="003109BF">
        <w:rPr>
          <w:rFonts w:ascii="Arial" w:hAnsi="Arial" w:cs="Arial"/>
          <w:sz w:val="22"/>
          <w:szCs w:val="22"/>
        </w:rPr>
        <w:t>793,50</w:t>
      </w:r>
      <w:r w:rsidRPr="003109BF">
        <w:rPr>
          <w:rFonts w:ascii="Arial" w:hAnsi="Arial" w:cs="Arial"/>
          <w:sz w:val="22"/>
          <w:szCs w:val="22"/>
        </w:rPr>
        <w:t xml:space="preserve"> € </w:t>
      </w:r>
      <w:r w:rsidR="006F4E6F">
        <w:rPr>
          <w:rFonts w:ascii="Arial" w:hAnsi="Arial" w:cs="Arial"/>
          <w:sz w:val="22"/>
          <w:szCs w:val="22"/>
        </w:rPr>
        <w:t xml:space="preserve"> </w:t>
      </w:r>
    </w:p>
    <w:p w:rsidR="0023733D" w:rsidRPr="003109BF" w:rsidRDefault="00D4731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Bieterin 2: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  </w:t>
      </w:r>
      <w:r w:rsidR="00367452" w:rsidRPr="003109BF">
        <w:rPr>
          <w:rFonts w:ascii="Arial" w:hAnsi="Arial" w:cs="Arial"/>
          <w:sz w:val="22"/>
          <w:szCs w:val="22"/>
        </w:rPr>
        <w:t xml:space="preserve">  9.858,03</w:t>
      </w:r>
      <w:r w:rsidRPr="003109BF">
        <w:rPr>
          <w:rFonts w:ascii="Arial" w:hAnsi="Arial" w:cs="Arial"/>
          <w:sz w:val="22"/>
          <w:szCs w:val="22"/>
        </w:rPr>
        <w:t xml:space="preserve"> € </w:t>
      </w:r>
    </w:p>
    <w:p w:rsidR="0023733D" w:rsidRPr="003109BF" w:rsidRDefault="0023733D" w:rsidP="0015480F">
      <w:pPr>
        <w:jc w:val="both"/>
        <w:rPr>
          <w:rFonts w:ascii="Arial" w:hAnsi="Arial" w:cs="Arial"/>
          <w:sz w:val="22"/>
          <w:szCs w:val="22"/>
        </w:rPr>
      </w:pPr>
    </w:p>
    <w:p w:rsidR="006564BC" w:rsidRPr="003109BF" w:rsidRDefault="006564BC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Fliesen: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LS Fliesen, Markdorf: </w:t>
      </w:r>
      <w:r w:rsidRPr="003109BF">
        <w:rPr>
          <w:rFonts w:ascii="Arial" w:hAnsi="Arial" w:cs="Arial"/>
          <w:sz w:val="22"/>
          <w:szCs w:val="22"/>
        </w:rPr>
        <w:tab/>
        <w:t xml:space="preserve">    </w:t>
      </w:r>
      <w:r w:rsidR="00367452" w:rsidRPr="003109BF">
        <w:rPr>
          <w:rFonts w:ascii="Arial" w:hAnsi="Arial" w:cs="Arial"/>
          <w:sz w:val="22"/>
          <w:szCs w:val="22"/>
        </w:rPr>
        <w:t>4.915,62€</w:t>
      </w:r>
      <w:r w:rsidRPr="003109BF">
        <w:rPr>
          <w:rFonts w:ascii="Arial" w:hAnsi="Arial" w:cs="Arial"/>
          <w:sz w:val="22"/>
          <w:szCs w:val="22"/>
        </w:rPr>
        <w:t xml:space="preserve"> </w:t>
      </w:r>
    </w:p>
    <w:p w:rsidR="006564BC" w:rsidRPr="003109BF" w:rsidRDefault="006564BC" w:rsidP="0015480F">
      <w:pPr>
        <w:jc w:val="both"/>
        <w:rPr>
          <w:rFonts w:ascii="Arial" w:hAnsi="Arial" w:cs="Arial"/>
          <w:sz w:val="22"/>
          <w:szCs w:val="22"/>
        </w:rPr>
      </w:pPr>
    </w:p>
    <w:p w:rsidR="00DE07A2" w:rsidRPr="003109BF" w:rsidRDefault="006564BC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Tischler: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DE07A2" w:rsidRPr="003109BF">
        <w:rPr>
          <w:rFonts w:ascii="Arial" w:hAnsi="Arial" w:cs="Arial"/>
          <w:sz w:val="22"/>
          <w:szCs w:val="22"/>
        </w:rPr>
        <w:t xml:space="preserve">Fa. Holzunion, Überlingen: </w:t>
      </w:r>
      <w:r w:rsidR="00DE07A2" w:rsidRPr="003109BF">
        <w:rPr>
          <w:rFonts w:ascii="Arial" w:hAnsi="Arial" w:cs="Arial"/>
          <w:sz w:val="22"/>
          <w:szCs w:val="22"/>
        </w:rPr>
        <w:tab/>
        <w:t xml:space="preserve">  11.307,39 € </w:t>
      </w:r>
    </w:p>
    <w:p w:rsidR="00DE07A2" w:rsidRPr="003109BF" w:rsidRDefault="00DE07A2" w:rsidP="0015480F">
      <w:pPr>
        <w:jc w:val="both"/>
        <w:rPr>
          <w:rFonts w:ascii="Arial" w:hAnsi="Arial" w:cs="Arial"/>
          <w:sz w:val="22"/>
          <w:szCs w:val="22"/>
        </w:rPr>
      </w:pPr>
    </w:p>
    <w:p w:rsidR="0023733D" w:rsidRPr="003109BF" w:rsidRDefault="00DE07A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Bodenbeläge: </w:t>
      </w:r>
      <w:r w:rsidRPr="003109BF">
        <w:rPr>
          <w:rFonts w:ascii="Arial" w:hAnsi="Arial" w:cs="Arial"/>
          <w:sz w:val="22"/>
          <w:szCs w:val="22"/>
        </w:rPr>
        <w:tab/>
        <w:t xml:space="preserve">Fa. Parkett Müller, Salem: </w:t>
      </w:r>
      <w:r w:rsidRPr="003109BF">
        <w:rPr>
          <w:rFonts w:ascii="Arial" w:hAnsi="Arial" w:cs="Arial"/>
          <w:sz w:val="22"/>
          <w:szCs w:val="22"/>
        </w:rPr>
        <w:tab/>
        <w:t xml:space="preserve">    9.308,13 € </w:t>
      </w:r>
      <w:r w:rsidR="006564BC" w:rsidRPr="003109BF">
        <w:rPr>
          <w:rFonts w:ascii="Arial" w:hAnsi="Arial" w:cs="Arial"/>
          <w:sz w:val="22"/>
          <w:szCs w:val="22"/>
        </w:rPr>
        <w:tab/>
      </w:r>
      <w:r w:rsidR="006564BC" w:rsidRPr="003109BF">
        <w:rPr>
          <w:rFonts w:ascii="Arial" w:hAnsi="Arial" w:cs="Arial"/>
          <w:sz w:val="22"/>
          <w:szCs w:val="22"/>
        </w:rPr>
        <w:tab/>
      </w:r>
      <w:r w:rsidR="006564BC" w:rsidRPr="003109BF">
        <w:rPr>
          <w:rFonts w:ascii="Arial" w:hAnsi="Arial" w:cs="Arial"/>
          <w:sz w:val="22"/>
          <w:szCs w:val="22"/>
        </w:rPr>
        <w:tab/>
      </w:r>
    </w:p>
    <w:p w:rsidR="0023733D" w:rsidRPr="003109BF" w:rsidRDefault="0023733D" w:rsidP="0015480F">
      <w:pPr>
        <w:jc w:val="both"/>
        <w:rPr>
          <w:rFonts w:ascii="Arial" w:hAnsi="Arial" w:cs="Arial"/>
          <w:sz w:val="22"/>
          <w:szCs w:val="22"/>
        </w:rPr>
      </w:pPr>
    </w:p>
    <w:p w:rsidR="00DE07A2" w:rsidRPr="003109BF" w:rsidRDefault="00DE07A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Sanitär</w:t>
      </w:r>
      <w:r w:rsidR="00DD35E5">
        <w:rPr>
          <w:rFonts w:ascii="Arial" w:hAnsi="Arial" w:cs="Arial"/>
          <w:sz w:val="22"/>
          <w:szCs w:val="22"/>
        </w:rPr>
        <w:t xml:space="preserve"> und H</w:t>
      </w:r>
      <w:r w:rsidRPr="003109BF">
        <w:rPr>
          <w:rFonts w:ascii="Arial" w:hAnsi="Arial" w:cs="Arial"/>
          <w:sz w:val="22"/>
          <w:szCs w:val="22"/>
        </w:rPr>
        <w:t xml:space="preserve">eizung: </w:t>
      </w:r>
      <w:r w:rsidRPr="003109BF">
        <w:rPr>
          <w:rFonts w:ascii="Arial" w:hAnsi="Arial" w:cs="Arial"/>
          <w:sz w:val="22"/>
          <w:szCs w:val="22"/>
        </w:rPr>
        <w:tab/>
        <w:t xml:space="preserve">Fa. Kretzer, Leustetten: </w:t>
      </w:r>
      <w:proofErr w:type="gramStart"/>
      <w:r w:rsidRPr="003109BF">
        <w:rPr>
          <w:rFonts w:ascii="Arial" w:hAnsi="Arial" w:cs="Arial"/>
          <w:sz w:val="22"/>
          <w:szCs w:val="22"/>
        </w:rPr>
        <w:tab/>
        <w:t xml:space="preserve">  </w:t>
      </w:r>
      <w:r w:rsidR="00785BC5" w:rsidRPr="003109BF">
        <w:rPr>
          <w:rFonts w:ascii="Arial" w:hAnsi="Arial" w:cs="Arial"/>
          <w:sz w:val="22"/>
          <w:szCs w:val="22"/>
        </w:rPr>
        <w:t>31.</w:t>
      </w:r>
      <w:r w:rsidR="00B47E26">
        <w:rPr>
          <w:rFonts w:ascii="Arial" w:hAnsi="Arial" w:cs="Arial"/>
          <w:sz w:val="22"/>
          <w:szCs w:val="22"/>
        </w:rPr>
        <w:t>116</w:t>
      </w:r>
      <w:proofErr w:type="gramEnd"/>
      <w:r w:rsidR="00785BC5" w:rsidRPr="003109BF">
        <w:rPr>
          <w:rFonts w:ascii="Arial" w:hAnsi="Arial" w:cs="Arial"/>
          <w:sz w:val="22"/>
          <w:szCs w:val="22"/>
        </w:rPr>
        <w:t>,</w:t>
      </w:r>
      <w:r w:rsidR="00B47E26">
        <w:rPr>
          <w:rFonts w:ascii="Arial" w:hAnsi="Arial" w:cs="Arial"/>
          <w:sz w:val="22"/>
          <w:szCs w:val="22"/>
        </w:rPr>
        <w:t>74</w:t>
      </w:r>
      <w:r w:rsidRPr="003109BF">
        <w:rPr>
          <w:rFonts w:ascii="Arial" w:hAnsi="Arial" w:cs="Arial"/>
          <w:sz w:val="22"/>
          <w:szCs w:val="22"/>
        </w:rPr>
        <w:t xml:space="preserve"> € </w:t>
      </w:r>
    </w:p>
    <w:p w:rsidR="00B14128" w:rsidRPr="003109BF" w:rsidRDefault="000A69E3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Bieterin 2: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  32.570,00 € </w:t>
      </w:r>
      <w:r w:rsidRPr="003109BF">
        <w:rPr>
          <w:rFonts w:ascii="Arial" w:hAnsi="Arial" w:cs="Arial"/>
          <w:sz w:val="22"/>
          <w:szCs w:val="22"/>
        </w:rPr>
        <w:tab/>
      </w:r>
    </w:p>
    <w:p w:rsidR="003109BF" w:rsidRDefault="003109BF" w:rsidP="0015480F">
      <w:pPr>
        <w:jc w:val="both"/>
        <w:rPr>
          <w:rFonts w:ascii="Arial" w:hAnsi="Arial" w:cs="Arial"/>
          <w:sz w:val="22"/>
          <w:szCs w:val="22"/>
        </w:rPr>
      </w:pPr>
    </w:p>
    <w:p w:rsidR="00082B48" w:rsidRDefault="00082B48" w:rsidP="0015480F">
      <w:pPr>
        <w:jc w:val="both"/>
        <w:rPr>
          <w:rFonts w:ascii="Arial" w:hAnsi="Arial" w:cs="Arial"/>
          <w:sz w:val="22"/>
          <w:szCs w:val="22"/>
        </w:rPr>
      </w:pPr>
    </w:p>
    <w:p w:rsidR="00082B48" w:rsidRPr="003109BF" w:rsidRDefault="00082B48" w:rsidP="0015480F">
      <w:pPr>
        <w:jc w:val="both"/>
        <w:rPr>
          <w:rFonts w:ascii="Arial" w:hAnsi="Arial" w:cs="Arial"/>
          <w:sz w:val="22"/>
          <w:szCs w:val="22"/>
        </w:rPr>
      </w:pPr>
    </w:p>
    <w:p w:rsidR="00082B48" w:rsidRDefault="00082B48" w:rsidP="00082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Für die weiteren Gewerke </w:t>
      </w:r>
      <w:r w:rsidR="00C208B6">
        <w:rPr>
          <w:rFonts w:ascii="Arial" w:hAnsi="Arial" w:cs="Arial"/>
          <w:sz w:val="22"/>
          <w:szCs w:val="22"/>
        </w:rPr>
        <w:t xml:space="preserve">Abbruch/Maurer, Elektroleitung Dach, </w:t>
      </w:r>
      <w:r>
        <w:rPr>
          <w:rFonts w:ascii="Arial" w:hAnsi="Arial" w:cs="Arial"/>
          <w:sz w:val="22"/>
          <w:szCs w:val="22"/>
        </w:rPr>
        <w:t>Fensterbau, Küche, Blower-Door-Test</w:t>
      </w:r>
      <w:r w:rsidR="00C208B6">
        <w:rPr>
          <w:rFonts w:ascii="Arial" w:hAnsi="Arial" w:cs="Arial"/>
          <w:sz w:val="22"/>
          <w:szCs w:val="22"/>
        </w:rPr>
        <w:t>, Baustellen-WC</w:t>
      </w:r>
      <w:r>
        <w:rPr>
          <w:rFonts w:ascii="Arial" w:hAnsi="Arial" w:cs="Arial"/>
          <w:sz w:val="22"/>
          <w:szCs w:val="22"/>
        </w:rPr>
        <w:t xml:space="preserve"> und Baureinigung wurden aufgrund der geringen Auftragssumme lediglich Angebote eingeholt bzw. ist eine freihändige Vergabe vorgesehen.</w:t>
      </w:r>
      <w:r>
        <w:rPr>
          <w:rFonts w:ascii="Arial" w:hAnsi="Arial" w:cs="Arial"/>
          <w:sz w:val="22"/>
          <w:szCs w:val="22"/>
        </w:rPr>
        <w:t xml:space="preserve"> Es ergibt sich folgender Angebotsspiegel (brutto):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5511" w:rsidRPr="003109BF" w:rsidRDefault="00985511" w:rsidP="0015480F">
      <w:pPr>
        <w:jc w:val="both"/>
        <w:rPr>
          <w:rFonts w:ascii="Arial" w:hAnsi="Arial" w:cs="Arial"/>
          <w:sz w:val="22"/>
          <w:szCs w:val="22"/>
        </w:rPr>
      </w:pPr>
    </w:p>
    <w:p w:rsidR="00985511" w:rsidRPr="003109BF" w:rsidRDefault="00985511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Abbruch / Maurer</w:t>
      </w:r>
      <w:r w:rsidR="00082B48">
        <w:rPr>
          <w:rFonts w:ascii="Arial" w:hAnsi="Arial" w:cs="Arial"/>
          <w:sz w:val="22"/>
          <w:szCs w:val="22"/>
        </w:rPr>
        <w:t xml:space="preserve">: </w:t>
      </w:r>
      <w:r w:rsidR="00225923" w:rsidRPr="003109BF">
        <w:rPr>
          <w:rFonts w:ascii="Arial" w:hAnsi="Arial" w:cs="Arial"/>
          <w:sz w:val="22"/>
          <w:szCs w:val="22"/>
        </w:rPr>
        <w:tab/>
        <w:t>Bertsche</w:t>
      </w:r>
      <w:r w:rsidR="00082B48">
        <w:rPr>
          <w:rFonts w:ascii="Arial" w:hAnsi="Arial" w:cs="Arial"/>
          <w:sz w:val="22"/>
          <w:szCs w:val="22"/>
        </w:rPr>
        <w:t xml:space="preserve">, Salem </w:t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="00225923" w:rsidRPr="003109BF">
        <w:rPr>
          <w:rFonts w:ascii="Arial" w:hAnsi="Arial" w:cs="Arial"/>
          <w:sz w:val="22"/>
          <w:szCs w:val="22"/>
        </w:rPr>
        <w:t>4.709,37 €</w:t>
      </w:r>
    </w:p>
    <w:p w:rsidR="003109BF" w:rsidRPr="003109BF" w:rsidRDefault="003109BF" w:rsidP="0015480F">
      <w:pPr>
        <w:jc w:val="both"/>
        <w:rPr>
          <w:rFonts w:ascii="Arial" w:hAnsi="Arial" w:cs="Arial"/>
          <w:sz w:val="22"/>
          <w:szCs w:val="22"/>
        </w:rPr>
      </w:pPr>
    </w:p>
    <w:p w:rsidR="00A22A84" w:rsidRDefault="00985511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Elektro</w:t>
      </w:r>
      <w:r w:rsidR="00225923" w:rsidRPr="003109BF">
        <w:rPr>
          <w:rFonts w:ascii="Arial" w:hAnsi="Arial" w:cs="Arial"/>
          <w:sz w:val="22"/>
          <w:szCs w:val="22"/>
        </w:rPr>
        <w:t>leitung</w:t>
      </w:r>
      <w:r w:rsidRPr="003109BF">
        <w:rPr>
          <w:rFonts w:ascii="Arial" w:hAnsi="Arial" w:cs="Arial"/>
          <w:sz w:val="22"/>
          <w:szCs w:val="22"/>
        </w:rPr>
        <w:t xml:space="preserve"> Dach</w:t>
      </w:r>
      <w:r w:rsidR="00082B48">
        <w:rPr>
          <w:rFonts w:ascii="Arial" w:hAnsi="Arial" w:cs="Arial"/>
          <w:sz w:val="22"/>
          <w:szCs w:val="22"/>
        </w:rPr>
        <w:t>:</w:t>
      </w:r>
      <w:r w:rsidRPr="003109BF">
        <w:rPr>
          <w:rFonts w:ascii="Arial" w:hAnsi="Arial" w:cs="Arial"/>
          <w:sz w:val="22"/>
          <w:szCs w:val="22"/>
        </w:rPr>
        <w:t xml:space="preserve"> </w:t>
      </w:r>
      <w:r w:rsidR="00225923" w:rsidRPr="003109BF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>S</w:t>
      </w:r>
      <w:r w:rsidR="00757580">
        <w:rPr>
          <w:rFonts w:ascii="Arial" w:hAnsi="Arial" w:cs="Arial"/>
          <w:sz w:val="22"/>
          <w:szCs w:val="22"/>
        </w:rPr>
        <w:t>tadtwerk am See</w:t>
      </w:r>
      <w:r w:rsidR="00A22A84">
        <w:rPr>
          <w:rFonts w:ascii="Arial" w:hAnsi="Arial" w:cs="Arial"/>
          <w:sz w:val="22"/>
          <w:szCs w:val="22"/>
        </w:rPr>
        <w:t xml:space="preserve">, </w:t>
      </w:r>
    </w:p>
    <w:p w:rsidR="00985511" w:rsidRPr="003109BF" w:rsidRDefault="00A22A84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Überlingen</w:t>
      </w:r>
      <w:r w:rsidR="007575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580">
        <w:rPr>
          <w:rFonts w:ascii="Arial" w:hAnsi="Arial" w:cs="Arial"/>
          <w:sz w:val="22"/>
          <w:szCs w:val="22"/>
        </w:rPr>
        <w:t xml:space="preserve"> </w:t>
      </w:r>
      <w:r w:rsidR="00082B48">
        <w:rPr>
          <w:rFonts w:ascii="Arial" w:hAnsi="Arial" w:cs="Arial"/>
          <w:sz w:val="22"/>
          <w:szCs w:val="22"/>
        </w:rPr>
        <w:tab/>
        <w:t xml:space="preserve">   </w:t>
      </w:r>
      <w:r w:rsidR="00FB0883" w:rsidRPr="003109BF">
        <w:rPr>
          <w:rFonts w:ascii="Arial" w:hAnsi="Arial" w:cs="Arial"/>
          <w:sz w:val="22"/>
          <w:szCs w:val="22"/>
        </w:rPr>
        <w:t>371,20 €</w:t>
      </w:r>
    </w:p>
    <w:p w:rsidR="00367452" w:rsidRPr="003109BF" w:rsidRDefault="00367452" w:rsidP="0015480F">
      <w:pPr>
        <w:jc w:val="both"/>
        <w:rPr>
          <w:rFonts w:ascii="Arial" w:hAnsi="Arial" w:cs="Arial"/>
          <w:sz w:val="22"/>
          <w:szCs w:val="22"/>
        </w:rPr>
      </w:pPr>
    </w:p>
    <w:p w:rsidR="00985511" w:rsidRPr="003109BF" w:rsidRDefault="00985511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Fenster</w:t>
      </w:r>
      <w:r w:rsidR="00082B48">
        <w:rPr>
          <w:rFonts w:ascii="Arial" w:hAnsi="Arial" w:cs="Arial"/>
          <w:sz w:val="22"/>
          <w:szCs w:val="22"/>
        </w:rPr>
        <w:t>:</w:t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  <w:t xml:space="preserve">Fa. Reiß, Ostrach </w:t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="00225923" w:rsidRPr="003109BF">
        <w:rPr>
          <w:rFonts w:ascii="Arial" w:hAnsi="Arial" w:cs="Arial"/>
          <w:sz w:val="22"/>
          <w:szCs w:val="22"/>
        </w:rPr>
        <w:t>3.250,38 €</w:t>
      </w:r>
    </w:p>
    <w:p w:rsidR="00367452" w:rsidRPr="003109BF" w:rsidRDefault="0036745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3109BF" w:rsidRPr="003109BF">
        <w:rPr>
          <w:rFonts w:ascii="Arial" w:hAnsi="Arial" w:cs="Arial"/>
          <w:sz w:val="22"/>
          <w:szCs w:val="22"/>
        </w:rPr>
        <w:t>Bieterin 2:</w:t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>3.306,00 €</w:t>
      </w:r>
    </w:p>
    <w:p w:rsidR="00367452" w:rsidRPr="003109BF" w:rsidRDefault="00367452" w:rsidP="0015480F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3109BF" w:rsidRPr="003109BF">
        <w:rPr>
          <w:rFonts w:ascii="Arial" w:hAnsi="Arial" w:cs="Arial"/>
          <w:sz w:val="22"/>
          <w:szCs w:val="22"/>
        </w:rPr>
        <w:t>Bieterin 3:</w:t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="00082B48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>3.588,58</w:t>
      </w:r>
      <w:r w:rsidR="003109BF" w:rsidRPr="003109BF">
        <w:rPr>
          <w:rFonts w:ascii="Arial" w:hAnsi="Arial" w:cs="Arial"/>
          <w:sz w:val="22"/>
          <w:szCs w:val="22"/>
        </w:rPr>
        <w:t xml:space="preserve"> €</w:t>
      </w:r>
    </w:p>
    <w:p w:rsidR="006F4E6F" w:rsidRDefault="006F4E6F" w:rsidP="0015480F">
      <w:pPr>
        <w:jc w:val="both"/>
        <w:rPr>
          <w:rFonts w:ascii="Arial" w:hAnsi="Arial" w:cs="Arial"/>
          <w:sz w:val="22"/>
          <w:szCs w:val="22"/>
        </w:rPr>
      </w:pPr>
    </w:p>
    <w:p w:rsidR="00400510" w:rsidRDefault="00082B48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Küche: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0510">
        <w:rPr>
          <w:rFonts w:ascii="Arial" w:hAnsi="Arial" w:cs="Arial"/>
          <w:sz w:val="22"/>
          <w:szCs w:val="22"/>
        </w:rPr>
        <w:t xml:space="preserve">Fa. </w:t>
      </w:r>
      <w:r>
        <w:rPr>
          <w:rFonts w:ascii="Arial" w:hAnsi="Arial" w:cs="Arial"/>
          <w:sz w:val="22"/>
          <w:szCs w:val="22"/>
        </w:rPr>
        <w:t>Rolands Küchenladen</w:t>
      </w:r>
      <w:r w:rsidR="00400510">
        <w:rPr>
          <w:rFonts w:ascii="Arial" w:hAnsi="Arial" w:cs="Arial"/>
          <w:sz w:val="22"/>
          <w:szCs w:val="22"/>
        </w:rPr>
        <w:t xml:space="preserve">, </w:t>
      </w:r>
    </w:p>
    <w:p w:rsidR="00FB0883" w:rsidRPr="003109BF" w:rsidRDefault="00400510" w:rsidP="00400510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Frickingen-Altheim: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0883" w:rsidRPr="003109BF">
        <w:rPr>
          <w:rFonts w:ascii="Arial" w:hAnsi="Arial" w:cs="Arial"/>
          <w:sz w:val="22"/>
          <w:szCs w:val="22"/>
        </w:rPr>
        <w:t>7.330,01 €</w:t>
      </w:r>
    </w:p>
    <w:p w:rsidR="003109BF" w:rsidRPr="003109BF" w:rsidRDefault="003109BF" w:rsidP="0015480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109BF" w:rsidRDefault="00082B48" w:rsidP="0015480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Blower</w:t>
      </w:r>
      <w:r w:rsidR="00DF3129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Door</w:t>
      </w:r>
      <w:r w:rsidR="00DF3129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Test</w:t>
      </w:r>
      <w:r w:rsidR="00DF312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  <w:t>Fa</w:t>
      </w:r>
      <w:r w:rsidR="001D1E38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Jauch</w:t>
      </w:r>
      <w:r w:rsidR="009903A0">
        <w:rPr>
          <w:rFonts w:ascii="Arial" w:hAnsi="Arial" w:cs="Arial"/>
          <w:sz w:val="22"/>
          <w:szCs w:val="22"/>
          <w:lang w:val="en-US"/>
        </w:rPr>
        <w:t>, Brigachtal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1D1E38">
        <w:rPr>
          <w:rFonts w:ascii="Arial" w:hAnsi="Arial" w:cs="Arial"/>
          <w:sz w:val="22"/>
          <w:szCs w:val="22"/>
          <w:lang w:val="en-US"/>
        </w:rPr>
        <w:t>452,</w:t>
      </w:r>
      <w:r w:rsidR="001D1E38" w:rsidRPr="003109BF">
        <w:rPr>
          <w:rFonts w:ascii="Arial" w:hAnsi="Arial" w:cs="Arial"/>
          <w:sz w:val="22"/>
          <w:szCs w:val="22"/>
          <w:lang w:val="en-US"/>
        </w:rPr>
        <w:t>40</w:t>
      </w:r>
      <w:r w:rsidR="003109BF" w:rsidRPr="003109BF">
        <w:rPr>
          <w:rFonts w:ascii="Arial" w:hAnsi="Arial" w:cs="Arial"/>
          <w:sz w:val="22"/>
          <w:szCs w:val="22"/>
          <w:lang w:val="en-US"/>
        </w:rPr>
        <w:t xml:space="preserve"> €</w:t>
      </w:r>
    </w:p>
    <w:p w:rsidR="006F4E6F" w:rsidRDefault="006F4E6F" w:rsidP="0015480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D1E38" w:rsidRPr="003109BF" w:rsidRDefault="00DF3129" w:rsidP="001D1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Baustellen-</w:t>
      </w:r>
      <w:r w:rsidR="001D1E38" w:rsidRPr="003109BF">
        <w:rPr>
          <w:rFonts w:ascii="Arial" w:hAnsi="Arial" w:cs="Arial"/>
          <w:sz w:val="22"/>
          <w:szCs w:val="22"/>
        </w:rPr>
        <w:t>WC</w:t>
      </w:r>
      <w:r w:rsidR="001D1E38">
        <w:rPr>
          <w:rFonts w:ascii="Arial" w:hAnsi="Arial" w:cs="Arial"/>
          <w:sz w:val="22"/>
          <w:szCs w:val="22"/>
        </w:rPr>
        <w:t xml:space="preserve">: </w:t>
      </w:r>
      <w:r w:rsidR="001D1E38" w:rsidRPr="003109BF">
        <w:rPr>
          <w:rFonts w:ascii="Arial" w:hAnsi="Arial" w:cs="Arial"/>
          <w:sz w:val="22"/>
          <w:szCs w:val="22"/>
        </w:rPr>
        <w:tab/>
      </w:r>
      <w:r w:rsidR="001D1E38">
        <w:rPr>
          <w:rFonts w:ascii="Arial" w:hAnsi="Arial" w:cs="Arial"/>
          <w:sz w:val="22"/>
          <w:szCs w:val="22"/>
        </w:rPr>
        <w:t xml:space="preserve">Fa. </w:t>
      </w:r>
      <w:r w:rsidR="001D1E38" w:rsidRPr="003109BF">
        <w:rPr>
          <w:rFonts w:ascii="Arial" w:hAnsi="Arial" w:cs="Arial"/>
          <w:sz w:val="22"/>
          <w:szCs w:val="22"/>
        </w:rPr>
        <w:t>Sanita</w:t>
      </w:r>
      <w:r w:rsidR="001D1E38">
        <w:rPr>
          <w:rFonts w:ascii="Arial" w:hAnsi="Arial" w:cs="Arial"/>
          <w:sz w:val="22"/>
          <w:szCs w:val="22"/>
        </w:rPr>
        <w:t xml:space="preserve">, </w:t>
      </w:r>
      <w:r w:rsidR="00757580">
        <w:rPr>
          <w:rFonts w:ascii="Arial" w:hAnsi="Arial" w:cs="Arial"/>
          <w:sz w:val="22"/>
          <w:szCs w:val="22"/>
        </w:rPr>
        <w:t>Schorndorf</w:t>
      </w:r>
      <w:r w:rsidR="001D1E38">
        <w:rPr>
          <w:rFonts w:ascii="Arial" w:hAnsi="Arial" w:cs="Arial"/>
          <w:sz w:val="22"/>
          <w:szCs w:val="22"/>
        </w:rPr>
        <w:t xml:space="preserve">    </w:t>
      </w:r>
      <w:r w:rsidR="001D1E38">
        <w:rPr>
          <w:rFonts w:ascii="Arial" w:hAnsi="Arial" w:cs="Arial"/>
          <w:sz w:val="22"/>
          <w:szCs w:val="22"/>
        </w:rPr>
        <w:tab/>
        <w:t xml:space="preserve">   </w:t>
      </w:r>
      <w:r w:rsidR="001D1E38" w:rsidRPr="003109BF">
        <w:rPr>
          <w:rFonts w:ascii="Arial" w:hAnsi="Arial" w:cs="Arial"/>
          <w:sz w:val="22"/>
          <w:szCs w:val="22"/>
        </w:rPr>
        <w:t>339,30 €</w:t>
      </w:r>
    </w:p>
    <w:p w:rsidR="001D1E38" w:rsidRPr="003109BF" w:rsidRDefault="001D1E38" w:rsidP="001D1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Bieterin 2: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109BF">
        <w:rPr>
          <w:rFonts w:ascii="Arial" w:hAnsi="Arial" w:cs="Arial"/>
          <w:sz w:val="22"/>
          <w:szCs w:val="22"/>
        </w:rPr>
        <w:t>514,34 €</w:t>
      </w:r>
    </w:p>
    <w:p w:rsidR="001D1E38" w:rsidRPr="003109BF" w:rsidRDefault="001D1E38" w:rsidP="001D1E38">
      <w:pPr>
        <w:jc w:val="both"/>
        <w:rPr>
          <w:rFonts w:ascii="Arial" w:hAnsi="Arial" w:cs="Arial"/>
          <w:sz w:val="22"/>
          <w:szCs w:val="22"/>
        </w:rPr>
      </w:pPr>
    </w:p>
    <w:p w:rsidR="006F4E6F" w:rsidRDefault="006F4E6F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Baureinigung</w:t>
      </w:r>
      <w:r w:rsidR="00DF312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082B48">
        <w:rPr>
          <w:rFonts w:ascii="Arial" w:hAnsi="Arial" w:cs="Arial"/>
          <w:sz w:val="22"/>
          <w:szCs w:val="22"/>
          <w:lang w:val="en-US"/>
        </w:rPr>
        <w:t>Bruggner</w:t>
      </w:r>
      <w:r w:rsidR="00082B48">
        <w:rPr>
          <w:rFonts w:ascii="Arial" w:hAnsi="Arial" w:cs="Arial"/>
          <w:sz w:val="22"/>
          <w:szCs w:val="22"/>
          <w:lang w:val="en-US"/>
        </w:rPr>
        <w:tab/>
      </w:r>
      <w:r w:rsidR="00082B48">
        <w:rPr>
          <w:rFonts w:ascii="Arial" w:hAnsi="Arial" w:cs="Arial"/>
          <w:sz w:val="22"/>
          <w:szCs w:val="22"/>
          <w:lang w:val="en-US"/>
        </w:rPr>
        <w:tab/>
      </w:r>
      <w:r w:rsidR="00082B48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541B89">
        <w:rPr>
          <w:rFonts w:ascii="Arial" w:hAnsi="Arial" w:cs="Arial"/>
          <w:sz w:val="22"/>
          <w:szCs w:val="22"/>
          <w:lang w:val="en-US"/>
        </w:rPr>
        <w:t>1.218,00 €</w:t>
      </w:r>
    </w:p>
    <w:p w:rsidR="00FB0883" w:rsidRPr="003109BF" w:rsidRDefault="00FB0883" w:rsidP="0015480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7452" w:rsidRPr="003109BF" w:rsidRDefault="00367452" w:rsidP="0015480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109BF">
        <w:rPr>
          <w:rFonts w:ascii="Arial" w:hAnsi="Arial" w:cs="Arial"/>
          <w:sz w:val="22"/>
          <w:szCs w:val="22"/>
          <w:lang w:val="en-US"/>
        </w:rPr>
        <w:tab/>
      </w:r>
      <w:r w:rsidRPr="003109BF">
        <w:rPr>
          <w:rFonts w:ascii="Arial" w:hAnsi="Arial" w:cs="Arial"/>
          <w:sz w:val="22"/>
          <w:szCs w:val="22"/>
          <w:lang w:val="en-US"/>
        </w:rPr>
        <w:tab/>
      </w:r>
      <w:r w:rsidRPr="003109BF">
        <w:rPr>
          <w:rFonts w:ascii="Arial" w:hAnsi="Arial" w:cs="Arial"/>
          <w:sz w:val="22"/>
          <w:szCs w:val="22"/>
          <w:lang w:val="en-US"/>
        </w:rPr>
        <w:tab/>
      </w:r>
      <w:r w:rsidRPr="003109BF">
        <w:rPr>
          <w:rFonts w:ascii="Arial" w:hAnsi="Arial" w:cs="Arial"/>
          <w:sz w:val="22"/>
          <w:szCs w:val="22"/>
          <w:lang w:val="en-US"/>
        </w:rPr>
        <w:tab/>
      </w:r>
      <w:r w:rsidRPr="003109BF">
        <w:rPr>
          <w:rFonts w:ascii="Arial" w:hAnsi="Arial" w:cs="Arial"/>
          <w:sz w:val="22"/>
          <w:szCs w:val="22"/>
          <w:lang w:val="en-US"/>
        </w:rPr>
        <w:tab/>
      </w:r>
    </w:p>
    <w:p w:rsidR="007F70B2" w:rsidRDefault="007F70B2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Gewerke Trockenbau</w:t>
      </w:r>
      <w:r w:rsidR="00F45A47">
        <w:rPr>
          <w:rFonts w:ascii="Arial" w:hAnsi="Arial" w:cs="Arial"/>
          <w:sz w:val="22"/>
          <w:szCs w:val="22"/>
        </w:rPr>
        <w:t>, Rollladen</w:t>
      </w:r>
      <w:r>
        <w:rPr>
          <w:rFonts w:ascii="Arial" w:hAnsi="Arial" w:cs="Arial"/>
          <w:sz w:val="22"/>
          <w:szCs w:val="22"/>
        </w:rPr>
        <w:t xml:space="preserve"> und Elektroarbeiten findet die </w:t>
      </w:r>
      <w:r w:rsidR="00CC1733">
        <w:rPr>
          <w:rFonts w:ascii="Arial" w:hAnsi="Arial" w:cs="Arial"/>
          <w:sz w:val="22"/>
          <w:szCs w:val="22"/>
        </w:rPr>
        <w:t xml:space="preserve">Submission erst am 30.07.2020 statt. Die Ausschreibungsergebnisse werden in der Sitzung </w:t>
      </w:r>
      <w:r w:rsidR="009B1EB3">
        <w:rPr>
          <w:rFonts w:ascii="Arial" w:hAnsi="Arial" w:cs="Arial"/>
          <w:sz w:val="22"/>
          <w:szCs w:val="22"/>
        </w:rPr>
        <w:t>vorgestellt</w:t>
      </w:r>
      <w:r w:rsidR="00CC1733">
        <w:rPr>
          <w:rFonts w:ascii="Arial" w:hAnsi="Arial" w:cs="Arial"/>
          <w:sz w:val="22"/>
          <w:szCs w:val="22"/>
        </w:rPr>
        <w:t xml:space="preserve">. </w:t>
      </w:r>
    </w:p>
    <w:p w:rsidR="001F531A" w:rsidRDefault="001F531A" w:rsidP="0015480F">
      <w:pPr>
        <w:jc w:val="both"/>
        <w:rPr>
          <w:rFonts w:ascii="Arial" w:hAnsi="Arial" w:cs="Arial"/>
          <w:sz w:val="22"/>
          <w:szCs w:val="22"/>
        </w:rPr>
      </w:pPr>
    </w:p>
    <w:p w:rsidR="001F531A" w:rsidRDefault="00F1223A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der derzeit guten Auftragslage im Hochbau kann d</w:t>
      </w:r>
      <w:r w:rsidR="001F531A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>Gesamtk</w:t>
      </w:r>
      <w:r w:rsidR="001F531A">
        <w:rPr>
          <w:rFonts w:ascii="Arial" w:hAnsi="Arial" w:cs="Arial"/>
          <w:sz w:val="22"/>
          <w:szCs w:val="22"/>
        </w:rPr>
        <w:t xml:space="preserve">ostenrahmen </w:t>
      </w:r>
      <w:r>
        <w:rPr>
          <w:rFonts w:ascii="Arial" w:hAnsi="Arial" w:cs="Arial"/>
          <w:sz w:val="22"/>
          <w:szCs w:val="22"/>
        </w:rPr>
        <w:t xml:space="preserve">in Höhe von </w:t>
      </w:r>
      <w:r w:rsidR="001F531A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 xml:space="preserve">.000 </w:t>
      </w:r>
      <w:r w:rsidR="001F531A">
        <w:rPr>
          <w:rFonts w:ascii="Arial" w:hAnsi="Arial" w:cs="Arial"/>
          <w:sz w:val="22"/>
          <w:szCs w:val="22"/>
        </w:rPr>
        <w:t>€ brutto (inkl. Baunebenkosten) voraussichtlich eingehalten werden. Im Investitionsp</w:t>
      </w:r>
      <w:r w:rsidR="008C3D70">
        <w:rPr>
          <w:rFonts w:ascii="Arial" w:hAnsi="Arial" w:cs="Arial"/>
          <w:sz w:val="22"/>
          <w:szCs w:val="22"/>
        </w:rPr>
        <w:t xml:space="preserve">rogramm </w:t>
      </w:r>
      <w:r w:rsidR="001F531A">
        <w:rPr>
          <w:rFonts w:ascii="Arial" w:hAnsi="Arial" w:cs="Arial"/>
          <w:sz w:val="22"/>
          <w:szCs w:val="22"/>
        </w:rPr>
        <w:t xml:space="preserve">des Haushaltsplanes 2020 sind die entsprechenden Mittel bereitgestellt. </w:t>
      </w:r>
    </w:p>
    <w:p w:rsidR="001F531A" w:rsidRDefault="001F531A" w:rsidP="0015480F">
      <w:pPr>
        <w:jc w:val="both"/>
        <w:rPr>
          <w:rFonts w:ascii="Arial" w:hAnsi="Arial" w:cs="Arial"/>
          <w:sz w:val="22"/>
          <w:szCs w:val="22"/>
        </w:rPr>
      </w:pPr>
    </w:p>
    <w:p w:rsidR="007F5BD8" w:rsidRDefault="001F531A" w:rsidP="007F5B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dem Entwicklungsprogramm Ländlicher Raum (ELR) wurde </w:t>
      </w:r>
      <w:r w:rsidR="00B54B20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ein Zuschussbetrag </w:t>
      </w:r>
      <w:r w:rsidR="00864D06">
        <w:rPr>
          <w:rFonts w:ascii="Arial" w:hAnsi="Arial" w:cs="Arial"/>
          <w:sz w:val="22"/>
          <w:szCs w:val="22"/>
        </w:rPr>
        <w:t>in Höhe von 68.200 € mit Schreiben vom 24.02.2020 bewilligt. Durch die energetische Sanierung kann zudem der KfW-Effizienzhaus-Standard 55 eingehalten werden. Für beide Wohnungen kann somit</w:t>
      </w:r>
      <w:r w:rsidR="00B54B20">
        <w:rPr>
          <w:rFonts w:ascii="Arial" w:hAnsi="Arial" w:cs="Arial"/>
          <w:sz w:val="22"/>
          <w:szCs w:val="22"/>
        </w:rPr>
        <w:t xml:space="preserve"> ein Tilgungszuschuss von </w:t>
      </w:r>
      <w:r w:rsidR="00864D06">
        <w:rPr>
          <w:rFonts w:ascii="Arial" w:hAnsi="Arial" w:cs="Arial"/>
          <w:sz w:val="22"/>
          <w:szCs w:val="22"/>
        </w:rPr>
        <w:t xml:space="preserve">36.000 € (2x 18.000 €) beantragt werden. Der Abruf des KfW-Darlehens in Höhe von 240.000 € ist zu Jahresbeginn 2021 vorgesehen und </w:t>
      </w:r>
      <w:r w:rsidR="00B54B20">
        <w:rPr>
          <w:rFonts w:ascii="Arial" w:hAnsi="Arial" w:cs="Arial"/>
          <w:sz w:val="22"/>
          <w:szCs w:val="22"/>
        </w:rPr>
        <w:t xml:space="preserve">soll </w:t>
      </w:r>
      <w:r w:rsidR="00864D06">
        <w:rPr>
          <w:rFonts w:ascii="Arial" w:hAnsi="Arial" w:cs="Arial"/>
          <w:sz w:val="22"/>
          <w:szCs w:val="22"/>
        </w:rPr>
        <w:t>im Haushaltsplan 2021 dargestellt</w:t>
      </w:r>
      <w:r w:rsidR="00B54B20">
        <w:rPr>
          <w:rFonts w:ascii="Arial" w:hAnsi="Arial" w:cs="Arial"/>
          <w:sz w:val="22"/>
          <w:szCs w:val="22"/>
        </w:rPr>
        <w:t xml:space="preserve"> werden</w:t>
      </w:r>
      <w:r w:rsidR="00864D06">
        <w:rPr>
          <w:rFonts w:ascii="Arial" w:hAnsi="Arial" w:cs="Arial"/>
          <w:sz w:val="22"/>
          <w:szCs w:val="22"/>
        </w:rPr>
        <w:t>.</w:t>
      </w:r>
      <w:r w:rsidR="007F5BD8">
        <w:rPr>
          <w:rFonts w:ascii="Arial" w:hAnsi="Arial" w:cs="Arial"/>
          <w:sz w:val="22"/>
          <w:szCs w:val="22"/>
        </w:rPr>
        <w:t xml:space="preserve"> </w:t>
      </w:r>
      <w:r w:rsidR="007F5BD8">
        <w:rPr>
          <w:rFonts w:ascii="Arial" w:hAnsi="Arial" w:cs="Arial"/>
          <w:sz w:val="22"/>
          <w:szCs w:val="22"/>
        </w:rPr>
        <w:t xml:space="preserve">Der Zinsaufwand bei einer 10-jährigen Laufzeit liegt bei etwa 8 T€.        </w:t>
      </w:r>
    </w:p>
    <w:p w:rsidR="00AD1913" w:rsidRDefault="00864D06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AD1913" w:rsidRDefault="00AD1913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Somit soll die Maßnahme zu je einem Viertel über öffentliche Zuschüsse (ELR und KfW-Bank) und Eigenmittel sowie hälftig über eine Darlehensaufnahme finanziert werden.  </w:t>
      </w:r>
    </w:p>
    <w:p w:rsidR="0023733D" w:rsidRDefault="0023733D" w:rsidP="0015480F">
      <w:pPr>
        <w:jc w:val="both"/>
        <w:rPr>
          <w:rFonts w:ascii="Arial" w:hAnsi="Arial" w:cs="Arial"/>
          <w:sz w:val="22"/>
          <w:szCs w:val="22"/>
        </w:rPr>
      </w:pPr>
    </w:p>
    <w:p w:rsidR="008C3D70" w:rsidRDefault="008C3D70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Architekt Bernd Kroschewski wird in der Sitzung die Baumaßnahme und das Ausschreibungsergebnis vorstellen.</w:t>
      </w:r>
    </w:p>
    <w:p w:rsidR="008C3D70" w:rsidRDefault="008C3D70" w:rsidP="0015480F">
      <w:pPr>
        <w:jc w:val="both"/>
        <w:rPr>
          <w:rFonts w:ascii="Arial" w:hAnsi="Arial" w:cs="Arial"/>
          <w:sz w:val="22"/>
          <w:szCs w:val="22"/>
        </w:rPr>
      </w:pPr>
    </w:p>
    <w:p w:rsidR="008F7D85" w:rsidRPr="00812368" w:rsidRDefault="008F7D85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23733D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23733D">
        <w:rPr>
          <w:rFonts w:ascii="Arial" w:hAnsi="Arial" w:cs="Arial"/>
          <w:sz w:val="22"/>
          <w:szCs w:val="22"/>
        </w:rPr>
        <w:t xml:space="preserve">die Arbeiten zum Ausbau </w:t>
      </w:r>
      <w:r w:rsidR="000F20B2">
        <w:rPr>
          <w:rFonts w:ascii="Arial" w:hAnsi="Arial" w:cs="Arial"/>
          <w:sz w:val="22"/>
          <w:szCs w:val="22"/>
        </w:rPr>
        <w:t>und energetischen Sanierung des Dachgeschosses</w:t>
      </w:r>
      <w:r w:rsidR="0023733D">
        <w:rPr>
          <w:rFonts w:ascii="Arial" w:hAnsi="Arial" w:cs="Arial"/>
          <w:sz w:val="22"/>
          <w:szCs w:val="22"/>
        </w:rPr>
        <w:t xml:space="preserve"> </w:t>
      </w:r>
      <w:r w:rsidR="000F20B2">
        <w:rPr>
          <w:rFonts w:ascii="Arial" w:hAnsi="Arial" w:cs="Arial"/>
          <w:sz w:val="22"/>
          <w:szCs w:val="22"/>
        </w:rPr>
        <w:t xml:space="preserve">in der gemeindlichen Liegenschaft </w:t>
      </w:r>
      <w:r w:rsidR="0023733D">
        <w:rPr>
          <w:rFonts w:ascii="Arial" w:hAnsi="Arial" w:cs="Arial"/>
          <w:sz w:val="22"/>
          <w:szCs w:val="22"/>
        </w:rPr>
        <w:t xml:space="preserve">Linzgaustraße 10 pro Gewerk an die jeweils günstigste Bieterin vergeben. </w:t>
      </w:r>
    </w:p>
    <w:sectPr w:rsidR="0023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A1A8F"/>
    <w:rsid w:val="000A69E3"/>
    <w:rsid w:val="000B2021"/>
    <w:rsid w:val="000B7201"/>
    <w:rsid w:val="000F20B2"/>
    <w:rsid w:val="0011130C"/>
    <w:rsid w:val="00123B81"/>
    <w:rsid w:val="001327D1"/>
    <w:rsid w:val="0015480F"/>
    <w:rsid w:val="001D015F"/>
    <w:rsid w:val="001D188D"/>
    <w:rsid w:val="001D1E38"/>
    <w:rsid w:val="001D7BF4"/>
    <w:rsid w:val="001F531A"/>
    <w:rsid w:val="0022149F"/>
    <w:rsid w:val="00225923"/>
    <w:rsid w:val="002305D6"/>
    <w:rsid w:val="0023733D"/>
    <w:rsid w:val="00255F0C"/>
    <w:rsid w:val="00264DB0"/>
    <w:rsid w:val="00281869"/>
    <w:rsid w:val="0028424F"/>
    <w:rsid w:val="002A4CA0"/>
    <w:rsid w:val="002B1875"/>
    <w:rsid w:val="002C7E30"/>
    <w:rsid w:val="003109BF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F0844"/>
    <w:rsid w:val="003F0D8D"/>
    <w:rsid w:val="00400510"/>
    <w:rsid w:val="004058FD"/>
    <w:rsid w:val="00410D58"/>
    <w:rsid w:val="004209C6"/>
    <w:rsid w:val="0042273A"/>
    <w:rsid w:val="004229B0"/>
    <w:rsid w:val="004659AD"/>
    <w:rsid w:val="004A653C"/>
    <w:rsid w:val="004B3602"/>
    <w:rsid w:val="004F3CC2"/>
    <w:rsid w:val="0051125D"/>
    <w:rsid w:val="005113B8"/>
    <w:rsid w:val="005205F6"/>
    <w:rsid w:val="00526817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127EB"/>
    <w:rsid w:val="00621EAC"/>
    <w:rsid w:val="00632A5A"/>
    <w:rsid w:val="0064732C"/>
    <w:rsid w:val="00651772"/>
    <w:rsid w:val="006564BC"/>
    <w:rsid w:val="0066147C"/>
    <w:rsid w:val="006825DC"/>
    <w:rsid w:val="00687449"/>
    <w:rsid w:val="006B3111"/>
    <w:rsid w:val="006D7504"/>
    <w:rsid w:val="006F4E6F"/>
    <w:rsid w:val="00754DBF"/>
    <w:rsid w:val="00757580"/>
    <w:rsid w:val="007728CC"/>
    <w:rsid w:val="00773B49"/>
    <w:rsid w:val="00781FB5"/>
    <w:rsid w:val="00785BC5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C3D70"/>
    <w:rsid w:val="008E0C56"/>
    <w:rsid w:val="008F7D85"/>
    <w:rsid w:val="0090741E"/>
    <w:rsid w:val="00925D9B"/>
    <w:rsid w:val="0094646A"/>
    <w:rsid w:val="009621E8"/>
    <w:rsid w:val="00980DD5"/>
    <w:rsid w:val="009810FB"/>
    <w:rsid w:val="00985511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404F9"/>
    <w:rsid w:val="00A42592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6A17"/>
    <w:rsid w:val="00BC2BDC"/>
    <w:rsid w:val="00BD7A57"/>
    <w:rsid w:val="00BE3C2B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C1733"/>
    <w:rsid w:val="00CC4BE3"/>
    <w:rsid w:val="00CD25D5"/>
    <w:rsid w:val="00CE2C73"/>
    <w:rsid w:val="00CF0EB4"/>
    <w:rsid w:val="00D10191"/>
    <w:rsid w:val="00D46230"/>
    <w:rsid w:val="00D47312"/>
    <w:rsid w:val="00D61566"/>
    <w:rsid w:val="00D64A8F"/>
    <w:rsid w:val="00D67DB8"/>
    <w:rsid w:val="00D9494C"/>
    <w:rsid w:val="00DA0862"/>
    <w:rsid w:val="00DB4A28"/>
    <w:rsid w:val="00DC1F73"/>
    <w:rsid w:val="00DC62CB"/>
    <w:rsid w:val="00DD35E5"/>
    <w:rsid w:val="00DE07A2"/>
    <w:rsid w:val="00DE0826"/>
    <w:rsid w:val="00DE36BB"/>
    <w:rsid w:val="00DE4FA5"/>
    <w:rsid w:val="00DF3129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0590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88C9-CCF1-4A19-B6E2-9BC7655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17</cp:revision>
  <cp:lastPrinted>2020-07-24T08:26:00Z</cp:lastPrinted>
  <dcterms:created xsi:type="dcterms:W3CDTF">2020-07-24T06:44:00Z</dcterms:created>
  <dcterms:modified xsi:type="dcterms:W3CDTF">2020-07-24T08:26:00Z</dcterms:modified>
</cp:coreProperties>
</file>