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66" w:rsidRDefault="00D21C66" w:rsidP="00D21C66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Tagesordnungspunkt </w:t>
      </w:r>
      <w:r w:rsidR="009A6E3A">
        <w:rPr>
          <w:rFonts w:cs="Arial"/>
          <w:b/>
        </w:rPr>
        <w:t>4:</w:t>
      </w:r>
    </w:p>
    <w:p w:rsidR="00D21C66" w:rsidRPr="00D21C66" w:rsidRDefault="00D21C66" w:rsidP="00D21C66">
      <w:pPr>
        <w:spacing w:after="0" w:line="240" w:lineRule="auto"/>
        <w:jc w:val="both"/>
        <w:rPr>
          <w:rFonts w:cs="Arial"/>
          <w:b/>
        </w:rPr>
      </w:pPr>
      <w:r w:rsidRPr="00D21C66">
        <w:rPr>
          <w:rFonts w:cs="Arial"/>
          <w:b/>
        </w:rPr>
        <w:t>Kinderhaus Altheim</w:t>
      </w:r>
    </w:p>
    <w:p w:rsidR="00C74F5E" w:rsidRDefault="00C74F5E" w:rsidP="00C74F5E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Einrichtung</w:t>
      </w:r>
      <w:r w:rsidR="00D21C66" w:rsidRPr="00D21C66">
        <w:rPr>
          <w:rFonts w:cs="Arial"/>
          <w:b/>
        </w:rPr>
        <w:t xml:space="preserve"> zusätzlicher Plätze </w:t>
      </w:r>
      <w:r>
        <w:rPr>
          <w:rFonts w:cs="Arial"/>
          <w:b/>
        </w:rPr>
        <w:t>zur Betreuung von Kindern unter 3 Jahren</w:t>
      </w:r>
    </w:p>
    <w:p w:rsidR="00C74F5E" w:rsidRPr="00C74F5E" w:rsidRDefault="00C74F5E" w:rsidP="00C74F5E">
      <w:pPr>
        <w:spacing w:after="0" w:line="240" w:lineRule="auto"/>
        <w:jc w:val="both"/>
        <w:rPr>
          <w:rFonts w:cs="Arial"/>
          <w:b/>
          <w:sz w:val="10"/>
          <w:szCs w:val="10"/>
        </w:rPr>
      </w:pPr>
    </w:p>
    <w:p w:rsidR="00D21C66" w:rsidRPr="00C74F5E" w:rsidRDefault="00D21C66" w:rsidP="00C74F5E">
      <w:pPr>
        <w:pStyle w:val="Listenabsatz"/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C74F5E">
        <w:rPr>
          <w:rFonts w:cs="Arial"/>
        </w:rPr>
        <w:t>Baugesuch</w:t>
      </w:r>
      <w:r w:rsidR="00C74F5E" w:rsidRPr="00C74F5E">
        <w:rPr>
          <w:rFonts w:cs="Arial"/>
        </w:rPr>
        <w:t>, Erteilung des gemeindlichen Einvernehmens</w:t>
      </w:r>
    </w:p>
    <w:p w:rsidR="00D21C66" w:rsidRPr="00D21C66" w:rsidRDefault="00D21C66" w:rsidP="00D21C66">
      <w:pPr>
        <w:numPr>
          <w:ilvl w:val="0"/>
          <w:numId w:val="14"/>
        </w:numPr>
        <w:spacing w:after="0" w:line="240" w:lineRule="auto"/>
        <w:jc w:val="both"/>
        <w:rPr>
          <w:rFonts w:cs="Arial"/>
        </w:rPr>
      </w:pPr>
      <w:r w:rsidRPr="00D21C66">
        <w:rPr>
          <w:rFonts w:cs="Arial"/>
        </w:rPr>
        <w:t xml:space="preserve">Ausschreibungsbeschluss </w:t>
      </w:r>
    </w:p>
    <w:p w:rsidR="00026FA8" w:rsidRDefault="00026FA8" w:rsidP="00AE2539">
      <w:pPr>
        <w:spacing w:after="0" w:line="240" w:lineRule="auto"/>
        <w:jc w:val="both"/>
        <w:rPr>
          <w:rFonts w:cs="Arial"/>
          <w:u w:val="single"/>
        </w:rPr>
      </w:pPr>
    </w:p>
    <w:p w:rsidR="00AE2539" w:rsidRPr="001979D6" w:rsidRDefault="00AE2539" w:rsidP="00AE2539">
      <w:pPr>
        <w:spacing w:after="0" w:line="240" w:lineRule="auto"/>
        <w:jc w:val="both"/>
        <w:rPr>
          <w:rFonts w:cs="Arial"/>
          <w:u w:val="single"/>
        </w:rPr>
      </w:pPr>
      <w:r w:rsidRPr="001979D6">
        <w:rPr>
          <w:rFonts w:cs="Arial"/>
          <w:u w:val="single"/>
        </w:rPr>
        <w:t>I. Sachvortrag</w:t>
      </w:r>
    </w:p>
    <w:p w:rsidR="00BC18AA" w:rsidRDefault="00992C4F" w:rsidP="006C635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In der Sitzung vom </w:t>
      </w:r>
      <w:r w:rsidR="000F380E">
        <w:rPr>
          <w:rFonts w:cs="Arial"/>
        </w:rPr>
        <w:t xml:space="preserve">14.07.2020 </w:t>
      </w:r>
      <w:r>
        <w:rPr>
          <w:rFonts w:cs="Arial"/>
        </w:rPr>
        <w:t>wurde der Kindergartenbe</w:t>
      </w:r>
      <w:r w:rsidR="000F380E">
        <w:rPr>
          <w:rFonts w:cs="Arial"/>
        </w:rPr>
        <w:t>darfsplan 2020/2021 beschlossen.</w:t>
      </w:r>
      <w:r>
        <w:rPr>
          <w:rFonts w:cs="Arial"/>
        </w:rPr>
        <w:t xml:space="preserve"> </w:t>
      </w:r>
      <w:r w:rsidR="000F380E">
        <w:rPr>
          <w:rFonts w:cs="Arial"/>
        </w:rPr>
        <w:t xml:space="preserve">In der Schlussbemerkung steht darin der </w:t>
      </w:r>
      <w:r>
        <w:rPr>
          <w:rFonts w:cs="Arial"/>
        </w:rPr>
        <w:t>Hinweis, dass d</w:t>
      </w:r>
      <w:r w:rsidRPr="00992C4F">
        <w:rPr>
          <w:rFonts w:cs="Arial"/>
        </w:rPr>
        <w:t xml:space="preserve">er Bedarf </w:t>
      </w:r>
      <w:r w:rsidR="00813348">
        <w:rPr>
          <w:rFonts w:cs="Arial"/>
        </w:rPr>
        <w:t xml:space="preserve">an Betreuungsplätzen für </w:t>
      </w:r>
      <w:r>
        <w:rPr>
          <w:rFonts w:cs="Arial"/>
        </w:rPr>
        <w:t>Kinder unter 3 Jahren</w:t>
      </w:r>
      <w:r w:rsidRPr="00992C4F">
        <w:rPr>
          <w:rFonts w:cs="Arial"/>
        </w:rPr>
        <w:t xml:space="preserve"> wohl über die vom Gesetzgeber vorgegebene Betreuungsquote von 34 % hinausgehen</w:t>
      </w:r>
      <w:r>
        <w:rPr>
          <w:rFonts w:cs="Arial"/>
        </w:rPr>
        <w:t xml:space="preserve"> wird</w:t>
      </w:r>
      <w:r w:rsidRPr="00992C4F">
        <w:rPr>
          <w:rFonts w:cs="Arial"/>
        </w:rPr>
        <w:t xml:space="preserve">, so dass zusätzliche Plätze </w:t>
      </w:r>
      <w:r>
        <w:rPr>
          <w:rFonts w:cs="Arial"/>
        </w:rPr>
        <w:t>im Kinderhaus Altheim</w:t>
      </w:r>
      <w:r w:rsidRPr="00992C4F">
        <w:rPr>
          <w:rFonts w:cs="Arial"/>
        </w:rPr>
        <w:t xml:space="preserve"> geschaffen werden müssen.</w:t>
      </w:r>
      <w:r w:rsidR="006F6579">
        <w:rPr>
          <w:rFonts w:cs="Arial"/>
        </w:rPr>
        <w:t xml:space="preserve"> </w:t>
      </w:r>
    </w:p>
    <w:p w:rsidR="00BC18AA" w:rsidRDefault="00BC18AA" w:rsidP="006C6358">
      <w:pPr>
        <w:spacing w:after="0" w:line="240" w:lineRule="auto"/>
        <w:jc w:val="both"/>
        <w:rPr>
          <w:rFonts w:cs="Arial"/>
        </w:rPr>
      </w:pPr>
    </w:p>
    <w:p w:rsidR="000F380E" w:rsidRDefault="006F6579" w:rsidP="006C6358">
      <w:pPr>
        <w:spacing w:after="0" w:line="240" w:lineRule="auto"/>
        <w:jc w:val="both"/>
        <w:rPr>
          <w:rFonts w:cs="Arial"/>
        </w:rPr>
      </w:pPr>
      <w:r w:rsidRPr="006F6579">
        <w:rPr>
          <w:rFonts w:cs="Arial"/>
        </w:rPr>
        <w:t>Die aktuellen Anmeldezahlen zum neuen Kindergartenjahr bestätigen dies nachweislich:</w:t>
      </w:r>
    </w:p>
    <w:p w:rsidR="00601EE8" w:rsidRDefault="00601EE8" w:rsidP="00601EE8">
      <w:pPr>
        <w:spacing w:after="0" w:line="240" w:lineRule="auto"/>
        <w:jc w:val="both"/>
        <w:rPr>
          <w:rFonts w:cs="Arial"/>
        </w:rPr>
      </w:pPr>
    </w:p>
    <w:p w:rsidR="00601EE8" w:rsidRDefault="00601EE8" w:rsidP="00601EE8">
      <w:pPr>
        <w:spacing w:after="0" w:line="240" w:lineRule="auto"/>
        <w:jc w:val="both"/>
        <w:rPr>
          <w:rFonts w:cs="Arial"/>
        </w:rPr>
      </w:pPr>
      <w:r w:rsidRPr="00992C4F">
        <w:rPr>
          <w:rFonts w:cs="Arial"/>
        </w:rPr>
        <w:t xml:space="preserve">Zu Beginn des </w:t>
      </w:r>
      <w:r>
        <w:rPr>
          <w:rFonts w:cs="Arial"/>
        </w:rPr>
        <w:t>neuen Kindergartenjahres liege</w:t>
      </w:r>
      <w:r w:rsidR="00C74F5E">
        <w:rPr>
          <w:rFonts w:cs="Arial"/>
        </w:rPr>
        <w:t xml:space="preserve">n bereits Anmeldungen von 27 </w:t>
      </w:r>
      <w:r>
        <w:rPr>
          <w:rFonts w:cs="Arial"/>
        </w:rPr>
        <w:t xml:space="preserve">Kindern </w:t>
      </w:r>
      <w:r w:rsidR="00C74F5E">
        <w:rPr>
          <w:rFonts w:cs="Arial"/>
        </w:rPr>
        <w:t xml:space="preserve">unter 3 Jahren </w:t>
      </w:r>
      <w:r>
        <w:rPr>
          <w:rFonts w:cs="Arial"/>
        </w:rPr>
        <w:t xml:space="preserve">vor. </w:t>
      </w:r>
      <w:r w:rsidRPr="006F6579">
        <w:rPr>
          <w:rFonts w:cs="Arial"/>
        </w:rPr>
        <w:t>Im April 2022 wären es sogar 31 Kinder.</w:t>
      </w:r>
      <w:r>
        <w:rPr>
          <w:rFonts w:cs="Arial"/>
        </w:rPr>
        <w:t xml:space="preserve"> Die weitere Prognose geht zunächst von dieser Zahl aus.</w:t>
      </w:r>
    </w:p>
    <w:p w:rsidR="00601EE8" w:rsidRPr="008F3E94" w:rsidRDefault="00601EE8" w:rsidP="00601EE8">
      <w:pPr>
        <w:spacing w:after="0" w:line="240" w:lineRule="auto"/>
        <w:jc w:val="both"/>
        <w:rPr>
          <w:rFonts w:cs="Arial"/>
        </w:rPr>
      </w:pPr>
      <w:r w:rsidRPr="008F3E94">
        <w:rPr>
          <w:rFonts w:cs="Arial"/>
        </w:rPr>
        <w:t>Die vorhan</w:t>
      </w:r>
      <w:r>
        <w:rPr>
          <w:rFonts w:cs="Arial"/>
        </w:rPr>
        <w:t>denen 20 Krippenplätze reichen zukünftig demnach</w:t>
      </w:r>
      <w:r w:rsidRPr="008F3E94">
        <w:rPr>
          <w:rFonts w:cs="Arial"/>
        </w:rPr>
        <w:t xml:space="preserve"> nicht aus. </w:t>
      </w:r>
    </w:p>
    <w:p w:rsidR="00601EE8" w:rsidRDefault="00601EE8" w:rsidP="00601EE8">
      <w:pPr>
        <w:spacing w:after="0" w:line="240" w:lineRule="auto"/>
        <w:jc w:val="both"/>
        <w:rPr>
          <w:rFonts w:cs="Arial"/>
        </w:rPr>
      </w:pPr>
    </w:p>
    <w:p w:rsidR="00601EE8" w:rsidRDefault="00601EE8" w:rsidP="00601EE8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Eine Erweiterung im Bestand ist bekanntermaßen nicht möglich. In Rücksprache mit der Kindergartenleitung wäre es pädagogisch kein Problem, eine Außengruppe ins Team zu integrieren.</w:t>
      </w:r>
    </w:p>
    <w:p w:rsidR="006F6579" w:rsidRDefault="006F6579" w:rsidP="00713938">
      <w:pPr>
        <w:spacing w:after="0" w:line="240" w:lineRule="auto"/>
        <w:jc w:val="both"/>
        <w:rPr>
          <w:rFonts w:cs="Arial"/>
        </w:rPr>
      </w:pPr>
    </w:p>
    <w:p w:rsidR="00BC18AA" w:rsidRDefault="00BC18AA" w:rsidP="00713938">
      <w:pPr>
        <w:jc w:val="both"/>
        <w:rPr>
          <w:rFonts w:eastAsia="Calibri" w:cs="Times New Roman"/>
          <w:lang w:eastAsia="de-DE"/>
        </w:rPr>
      </w:pPr>
      <w:r>
        <w:rPr>
          <w:rFonts w:eastAsia="Calibri" w:cs="Times New Roman"/>
          <w:lang w:eastAsia="de-DE"/>
        </w:rPr>
        <w:t xml:space="preserve">Der </w:t>
      </w:r>
      <w:r w:rsidRPr="00BC18AA">
        <w:rPr>
          <w:rFonts w:eastAsia="Calibri" w:cs="Times New Roman"/>
          <w:lang w:eastAsia="de-DE"/>
        </w:rPr>
        <w:t xml:space="preserve">Gemeinderat </w:t>
      </w:r>
      <w:r w:rsidR="00601EE8">
        <w:rPr>
          <w:rFonts w:eastAsia="Calibri" w:cs="Times New Roman"/>
          <w:lang w:eastAsia="de-DE"/>
        </w:rPr>
        <w:t xml:space="preserve">hat </w:t>
      </w:r>
      <w:r>
        <w:rPr>
          <w:rFonts w:eastAsia="Calibri" w:cs="Times New Roman"/>
          <w:lang w:eastAsia="de-DE"/>
        </w:rPr>
        <w:t xml:space="preserve">deshalb </w:t>
      </w:r>
      <w:r w:rsidRPr="00BC18AA">
        <w:rPr>
          <w:rFonts w:eastAsia="Calibri" w:cs="Times New Roman"/>
          <w:lang w:eastAsia="de-DE"/>
        </w:rPr>
        <w:t xml:space="preserve">in der Sitzung </w:t>
      </w:r>
      <w:r>
        <w:rPr>
          <w:rFonts w:eastAsia="Calibri" w:cs="Times New Roman"/>
          <w:lang w:eastAsia="de-DE"/>
        </w:rPr>
        <w:t>vom 24.</w:t>
      </w:r>
      <w:r w:rsidR="00713938">
        <w:rPr>
          <w:rFonts w:eastAsia="Calibri" w:cs="Times New Roman"/>
          <w:lang w:eastAsia="de-DE"/>
        </w:rPr>
        <w:t>11.</w:t>
      </w:r>
      <w:r>
        <w:rPr>
          <w:rFonts w:eastAsia="Calibri" w:cs="Times New Roman"/>
          <w:lang w:eastAsia="de-DE"/>
        </w:rPr>
        <w:t>2020 e</w:t>
      </w:r>
      <w:r w:rsidRPr="00BC18AA">
        <w:rPr>
          <w:rFonts w:eastAsia="Calibri" w:cs="Times New Roman"/>
          <w:lang w:eastAsia="de-DE"/>
        </w:rPr>
        <w:t xml:space="preserve">instimmig beschlossen, das Architekturbüro Stadler mit der Planung für zusätzliche 10 Plätze für Kinder unter 3 Jahren zu beauftragen. </w:t>
      </w:r>
    </w:p>
    <w:p w:rsidR="00BC18AA" w:rsidRDefault="00BC18AA" w:rsidP="00713938">
      <w:pPr>
        <w:jc w:val="both"/>
        <w:rPr>
          <w:rFonts w:eastAsia="Calibri" w:cs="Times New Roman"/>
          <w:lang w:eastAsia="de-DE"/>
        </w:rPr>
      </w:pPr>
      <w:r>
        <w:rPr>
          <w:rFonts w:eastAsia="Calibri" w:cs="Times New Roman"/>
          <w:lang w:eastAsia="de-DE"/>
        </w:rPr>
        <w:t>Der</w:t>
      </w:r>
      <w:r w:rsidRPr="00BC18AA">
        <w:rPr>
          <w:rFonts w:eastAsia="Calibri" w:cs="Times New Roman"/>
          <w:lang w:eastAsia="de-DE"/>
        </w:rPr>
        <w:t xml:space="preserve"> </w:t>
      </w:r>
      <w:r>
        <w:rPr>
          <w:rFonts w:eastAsia="Calibri" w:cs="Times New Roman"/>
          <w:lang w:eastAsia="de-DE"/>
        </w:rPr>
        <w:t xml:space="preserve">nun vorliegenden </w:t>
      </w:r>
      <w:r w:rsidRPr="00BC18AA">
        <w:rPr>
          <w:rFonts w:eastAsia="Calibri" w:cs="Times New Roman"/>
          <w:lang w:eastAsia="de-DE"/>
        </w:rPr>
        <w:t xml:space="preserve">Planung </w:t>
      </w:r>
      <w:r>
        <w:rPr>
          <w:rFonts w:eastAsia="Calibri" w:cs="Times New Roman"/>
          <w:lang w:eastAsia="de-DE"/>
        </w:rPr>
        <w:t>ging eine</w:t>
      </w:r>
      <w:r w:rsidRPr="00BC18AA">
        <w:rPr>
          <w:rFonts w:eastAsia="Calibri" w:cs="Times New Roman"/>
          <w:lang w:eastAsia="de-DE"/>
        </w:rPr>
        <w:t xml:space="preserve"> Prüfung von </w:t>
      </w:r>
      <w:r w:rsidR="00C74F5E">
        <w:rPr>
          <w:rFonts w:eastAsia="Calibri" w:cs="Times New Roman"/>
          <w:lang w:eastAsia="de-DE"/>
        </w:rPr>
        <w:t>2</w:t>
      </w:r>
      <w:r w:rsidRPr="00BC18AA">
        <w:rPr>
          <w:rFonts w:eastAsia="Calibri" w:cs="Times New Roman"/>
          <w:lang w:eastAsia="de-DE"/>
        </w:rPr>
        <w:t xml:space="preserve"> möglichen Standorten </w:t>
      </w:r>
      <w:r>
        <w:rPr>
          <w:rFonts w:eastAsia="Calibri" w:cs="Times New Roman"/>
          <w:lang w:eastAsia="de-DE"/>
        </w:rPr>
        <w:t xml:space="preserve">beim Kinderhaus </w:t>
      </w:r>
      <w:r w:rsidRPr="00BC18AA">
        <w:rPr>
          <w:rFonts w:eastAsia="Calibri" w:cs="Times New Roman"/>
          <w:lang w:eastAsia="de-DE"/>
        </w:rPr>
        <w:t>mit Abwägung von baulichen und auch pädagogischen Vor- und N</w:t>
      </w:r>
      <w:r>
        <w:rPr>
          <w:rFonts w:eastAsia="Calibri" w:cs="Times New Roman"/>
          <w:lang w:eastAsia="de-DE"/>
        </w:rPr>
        <w:t xml:space="preserve">achteilen voraus </w:t>
      </w:r>
      <w:r w:rsidRPr="00BC18AA">
        <w:rPr>
          <w:rFonts w:eastAsia="Calibri" w:cs="Times New Roman"/>
          <w:lang w:eastAsia="de-DE"/>
        </w:rPr>
        <w:t xml:space="preserve">und stellt </w:t>
      </w:r>
      <w:r>
        <w:rPr>
          <w:rFonts w:eastAsia="Calibri" w:cs="Times New Roman"/>
          <w:lang w:eastAsia="de-DE"/>
        </w:rPr>
        <w:t xml:space="preserve">insbesondere </w:t>
      </w:r>
      <w:r w:rsidRPr="00BC18AA">
        <w:rPr>
          <w:rFonts w:eastAsia="Calibri" w:cs="Times New Roman"/>
          <w:lang w:eastAsia="de-DE"/>
        </w:rPr>
        <w:t>auch aus Sicht der Kindergartenleitung eine optimale und vor allem dauerhafte Lösung dar</w:t>
      </w:r>
      <w:r>
        <w:rPr>
          <w:rFonts w:eastAsia="Calibri" w:cs="Times New Roman"/>
          <w:lang w:eastAsia="de-DE"/>
        </w:rPr>
        <w:t>.</w:t>
      </w:r>
    </w:p>
    <w:p w:rsidR="006167BB" w:rsidRDefault="006167BB" w:rsidP="00713938">
      <w:pPr>
        <w:spacing w:after="0" w:line="240" w:lineRule="auto"/>
        <w:jc w:val="both"/>
        <w:rPr>
          <w:rFonts w:cs="Arial"/>
        </w:rPr>
      </w:pPr>
      <w:r>
        <w:rPr>
          <w:rFonts w:eastAsia="Calibri" w:cs="Times New Roman"/>
          <w:lang w:eastAsia="de-DE"/>
        </w:rPr>
        <w:t xml:space="preserve">Nach Abzug der </w:t>
      </w:r>
      <w:r w:rsidR="00601EE8">
        <w:rPr>
          <w:rFonts w:cs="Arial"/>
        </w:rPr>
        <w:t>Zuschüsse über die Fachförderung sowie Mittel</w:t>
      </w:r>
      <w:r>
        <w:rPr>
          <w:rFonts w:cs="Arial"/>
        </w:rPr>
        <w:t>n</w:t>
      </w:r>
      <w:r w:rsidR="00601EE8">
        <w:rPr>
          <w:rFonts w:cs="Arial"/>
        </w:rPr>
        <w:t xml:space="preserve"> aus dem Ausgleichstock </w:t>
      </w:r>
      <w:r>
        <w:rPr>
          <w:rFonts w:cs="Arial"/>
        </w:rPr>
        <w:t>liegt der gem</w:t>
      </w:r>
      <w:r w:rsidR="00C74F5E">
        <w:rPr>
          <w:rFonts w:cs="Arial"/>
        </w:rPr>
        <w:t>eindliche Eigenanteil bei ca. 28</w:t>
      </w:r>
      <w:r>
        <w:rPr>
          <w:rFonts w:cs="Arial"/>
        </w:rPr>
        <w:t>0 T€.</w:t>
      </w:r>
    </w:p>
    <w:p w:rsidR="00601EE8" w:rsidRDefault="00601EE8" w:rsidP="00713938">
      <w:pPr>
        <w:spacing w:after="0" w:line="240" w:lineRule="auto"/>
        <w:jc w:val="both"/>
        <w:rPr>
          <w:rFonts w:cs="Arial"/>
        </w:rPr>
      </w:pPr>
    </w:p>
    <w:p w:rsidR="00601EE8" w:rsidRDefault="00601EE8" w:rsidP="00713938">
      <w:pPr>
        <w:jc w:val="both"/>
        <w:rPr>
          <w:rFonts w:eastAsia="Calibri" w:cs="Times New Roman"/>
          <w:lang w:eastAsia="de-DE"/>
        </w:rPr>
      </w:pPr>
      <w:r>
        <w:rPr>
          <w:rFonts w:eastAsia="Calibri" w:cs="Times New Roman"/>
          <w:lang w:eastAsia="de-DE"/>
        </w:rPr>
        <w:t>Das Gebäude ist als reiner Holzbau mit einem ökologisch wertvollen, begrünten Flachdach geplant.</w:t>
      </w:r>
    </w:p>
    <w:p w:rsidR="00072643" w:rsidRDefault="00BC18AA" w:rsidP="00713938">
      <w:pPr>
        <w:spacing w:after="0" w:line="240" w:lineRule="auto"/>
        <w:jc w:val="both"/>
        <w:rPr>
          <w:rFonts w:eastAsia="Calibri" w:cs="Times New Roman"/>
          <w:lang w:eastAsia="de-DE"/>
        </w:rPr>
      </w:pPr>
      <w:r>
        <w:rPr>
          <w:rFonts w:eastAsia="Calibri" w:cs="Times New Roman"/>
          <w:lang w:eastAsia="de-DE"/>
        </w:rPr>
        <w:t>Die Ausschreibung d</w:t>
      </w:r>
      <w:bookmarkStart w:id="0" w:name="_GoBack"/>
      <w:bookmarkEnd w:id="0"/>
      <w:r>
        <w:rPr>
          <w:rFonts w:eastAsia="Calibri" w:cs="Times New Roman"/>
          <w:lang w:eastAsia="de-DE"/>
        </w:rPr>
        <w:t>er Gesamtleistungen sowie die Bauüberwachung verbleibt</w:t>
      </w:r>
      <w:r w:rsidR="00601EE8">
        <w:rPr>
          <w:rFonts w:eastAsia="Calibri" w:cs="Times New Roman"/>
          <w:lang w:eastAsia="de-DE"/>
        </w:rPr>
        <w:t xml:space="preserve"> beim Architekturbüro Stadler.</w:t>
      </w:r>
    </w:p>
    <w:p w:rsidR="00713938" w:rsidRPr="00601EE8" w:rsidRDefault="00713938" w:rsidP="00713938">
      <w:pPr>
        <w:spacing w:after="0" w:line="240" w:lineRule="auto"/>
        <w:jc w:val="both"/>
        <w:rPr>
          <w:rFonts w:eastAsia="Calibri" w:cs="Times New Roman"/>
          <w:lang w:eastAsia="de-DE"/>
        </w:rPr>
      </w:pPr>
    </w:p>
    <w:p w:rsidR="008A3C6D" w:rsidRDefault="008A3C6D" w:rsidP="00713938">
      <w:pPr>
        <w:spacing w:after="0" w:line="240" w:lineRule="auto"/>
        <w:jc w:val="both"/>
        <w:rPr>
          <w:u w:val="single"/>
        </w:rPr>
      </w:pPr>
      <w:r>
        <w:rPr>
          <w:u w:val="single"/>
        </w:rPr>
        <w:t>II</w:t>
      </w:r>
      <w:r w:rsidRPr="004F27C3">
        <w:rPr>
          <w:u w:val="single"/>
        </w:rPr>
        <w:t>. Beschlussvorschlag</w:t>
      </w:r>
    </w:p>
    <w:p w:rsidR="00311FA6" w:rsidRDefault="00311FA6" w:rsidP="008A3C6D">
      <w:pPr>
        <w:spacing w:after="0" w:line="240" w:lineRule="auto"/>
        <w:jc w:val="both"/>
        <w:rPr>
          <w:u w:val="single"/>
        </w:rPr>
      </w:pPr>
    </w:p>
    <w:p w:rsidR="00D21C66" w:rsidRDefault="008F3E94" w:rsidP="00D21C66">
      <w:pPr>
        <w:pStyle w:val="Listenabsatz"/>
        <w:numPr>
          <w:ilvl w:val="0"/>
          <w:numId w:val="13"/>
        </w:numPr>
        <w:spacing w:after="0" w:line="240" w:lineRule="auto"/>
        <w:jc w:val="both"/>
      </w:pPr>
      <w:r w:rsidRPr="008F3E94">
        <w:t xml:space="preserve">Der </w:t>
      </w:r>
      <w:r w:rsidR="007641E3">
        <w:t xml:space="preserve">Gemeinderat </w:t>
      </w:r>
      <w:r w:rsidR="00601EE8">
        <w:t xml:space="preserve">erteilt dem Bauantrag - Neubau </w:t>
      </w:r>
      <w:r w:rsidR="007641E3">
        <w:t xml:space="preserve">beim Kinderhaus Altheim </w:t>
      </w:r>
      <w:r w:rsidR="00601EE8">
        <w:t xml:space="preserve">zur </w:t>
      </w:r>
      <w:r w:rsidR="00C74F5E">
        <w:t xml:space="preserve">Einrichtung </w:t>
      </w:r>
      <w:r w:rsidR="007641E3">
        <w:t>weitere</w:t>
      </w:r>
      <w:r w:rsidR="00601EE8">
        <w:t>r</w:t>
      </w:r>
      <w:r w:rsidR="007641E3">
        <w:t xml:space="preserve"> 10 </w:t>
      </w:r>
      <w:r w:rsidR="002C64E2">
        <w:t xml:space="preserve">Plätze </w:t>
      </w:r>
      <w:r w:rsidR="00C74F5E">
        <w:t xml:space="preserve">zur Betreuung von Kindern unter 3 Jahren – das </w:t>
      </w:r>
      <w:r w:rsidR="00601EE8">
        <w:t>gemeindliche Einvernehmen</w:t>
      </w:r>
      <w:r w:rsidR="006E23CD">
        <w:t xml:space="preserve"> nach § 36 BauGB</w:t>
      </w:r>
    </w:p>
    <w:p w:rsidR="00C74F5E" w:rsidRPr="006E23CD" w:rsidRDefault="00C74F5E" w:rsidP="00C74F5E">
      <w:pPr>
        <w:pStyle w:val="Listenabsatz"/>
        <w:spacing w:after="0" w:line="240" w:lineRule="auto"/>
        <w:jc w:val="both"/>
        <w:rPr>
          <w:sz w:val="10"/>
          <w:szCs w:val="10"/>
        </w:rPr>
      </w:pPr>
    </w:p>
    <w:p w:rsidR="007641E3" w:rsidRDefault="007641E3" w:rsidP="00B73ABF">
      <w:pPr>
        <w:pStyle w:val="Listenabsatz"/>
        <w:numPr>
          <w:ilvl w:val="0"/>
          <w:numId w:val="13"/>
        </w:numPr>
        <w:spacing w:after="0" w:line="240" w:lineRule="auto"/>
        <w:jc w:val="both"/>
      </w:pPr>
      <w:r>
        <w:t>Das Architekturbüro Stadler Architekten aus Fri</w:t>
      </w:r>
      <w:r w:rsidR="00311FA6">
        <w:t>ckingen wird be</w:t>
      </w:r>
      <w:r>
        <w:t>a</w:t>
      </w:r>
      <w:r w:rsidR="00311FA6">
        <w:t>u</w:t>
      </w:r>
      <w:r w:rsidR="00C74F5E">
        <w:t>ftragt, die</w:t>
      </w:r>
      <w:r w:rsidR="00D21C66">
        <w:t xml:space="preserve"> Bauleistungen </w:t>
      </w:r>
      <w:r w:rsidR="00C74F5E">
        <w:t>auszuschreiben und die Bauleitung zu übernehmen</w:t>
      </w:r>
    </w:p>
    <w:p w:rsidR="006E23CD" w:rsidRPr="006E23CD" w:rsidRDefault="006E23CD" w:rsidP="006E23CD">
      <w:pPr>
        <w:pStyle w:val="Listenabsatz"/>
        <w:rPr>
          <w:sz w:val="10"/>
          <w:szCs w:val="10"/>
        </w:rPr>
      </w:pPr>
    </w:p>
    <w:p w:rsidR="006E23CD" w:rsidRDefault="006E23CD" w:rsidP="006E23CD">
      <w:pPr>
        <w:pStyle w:val="Listenabsatz"/>
        <w:numPr>
          <w:ilvl w:val="0"/>
          <w:numId w:val="13"/>
        </w:numPr>
        <w:spacing w:after="0" w:line="240" w:lineRule="auto"/>
      </w:pPr>
      <w:r>
        <w:t>Die Verwaltung wird die entsprechenden Verträge nach HOAI für die Architekturleistungen mit dem Büro abschließen</w:t>
      </w:r>
    </w:p>
    <w:p w:rsidR="006E23CD" w:rsidRDefault="006E23CD" w:rsidP="006E23CD">
      <w:pPr>
        <w:pStyle w:val="Listenabsatz"/>
        <w:spacing w:after="0" w:line="240" w:lineRule="auto"/>
        <w:jc w:val="both"/>
      </w:pPr>
    </w:p>
    <w:p w:rsidR="00C74F5E" w:rsidRDefault="00C74F5E" w:rsidP="00C74F5E">
      <w:pPr>
        <w:spacing w:after="0" w:line="240" w:lineRule="auto"/>
        <w:jc w:val="both"/>
      </w:pPr>
    </w:p>
    <w:p w:rsidR="00C74F5E" w:rsidRPr="00C74F5E" w:rsidRDefault="00C74F5E" w:rsidP="00C74F5E">
      <w:pPr>
        <w:spacing w:after="0" w:line="240" w:lineRule="auto"/>
        <w:jc w:val="both"/>
        <w:rPr>
          <w:u w:val="single"/>
        </w:rPr>
      </w:pPr>
      <w:r>
        <w:rPr>
          <w:u w:val="single"/>
        </w:rPr>
        <w:t xml:space="preserve">III. </w:t>
      </w:r>
      <w:r w:rsidRPr="00C74F5E">
        <w:rPr>
          <w:u w:val="single"/>
        </w:rPr>
        <w:t>Anmerkung:</w:t>
      </w:r>
    </w:p>
    <w:p w:rsidR="008A3C6D" w:rsidRPr="00B03BB0" w:rsidRDefault="00C74F5E" w:rsidP="00311FA6">
      <w:pPr>
        <w:spacing w:after="0" w:line="240" w:lineRule="auto"/>
        <w:contextualSpacing/>
      </w:pPr>
      <w:r>
        <w:t>Das Architekturbüro Stad</w:t>
      </w:r>
      <w:r w:rsidR="006E23CD">
        <w:t xml:space="preserve">ler prüft derzeit, ob die einzelnen Gewerke </w:t>
      </w:r>
      <w:r>
        <w:t xml:space="preserve">für den Neubau </w:t>
      </w:r>
      <w:r w:rsidR="006E23CD">
        <w:t xml:space="preserve">insgesamt </w:t>
      </w:r>
      <w:r>
        <w:t>nicht auch an einen Generalunternehmer vergeben werden sollen.</w:t>
      </w:r>
    </w:p>
    <w:sectPr w:rsidR="008A3C6D" w:rsidRPr="00B03BB0" w:rsidSect="002C64E2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C77"/>
    <w:multiLevelType w:val="hybridMultilevel"/>
    <w:tmpl w:val="24ECE934"/>
    <w:lvl w:ilvl="0" w:tplc="6A3A8FFC">
      <w:numFmt w:val="bullet"/>
      <w:lvlText w:val="-"/>
      <w:lvlJc w:val="left"/>
      <w:pPr>
        <w:ind w:left="3192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E3E1E8C"/>
    <w:multiLevelType w:val="hybridMultilevel"/>
    <w:tmpl w:val="852A010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0C9B"/>
    <w:multiLevelType w:val="hybridMultilevel"/>
    <w:tmpl w:val="515227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553C6D"/>
    <w:multiLevelType w:val="hybridMultilevel"/>
    <w:tmpl w:val="83640EB2"/>
    <w:lvl w:ilvl="0" w:tplc="D26E650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310C08"/>
    <w:multiLevelType w:val="hybridMultilevel"/>
    <w:tmpl w:val="995CCB44"/>
    <w:lvl w:ilvl="0" w:tplc="09926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1D4689"/>
    <w:multiLevelType w:val="hybridMultilevel"/>
    <w:tmpl w:val="99C0DC3A"/>
    <w:lvl w:ilvl="0" w:tplc="018EF5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B29D6"/>
    <w:multiLevelType w:val="hybridMultilevel"/>
    <w:tmpl w:val="E5CE8FF2"/>
    <w:lvl w:ilvl="0" w:tplc="86FAA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C6E38"/>
    <w:multiLevelType w:val="hybridMultilevel"/>
    <w:tmpl w:val="E8AA5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E5E53"/>
    <w:multiLevelType w:val="hybridMultilevel"/>
    <w:tmpl w:val="070CAEB2"/>
    <w:lvl w:ilvl="0" w:tplc="1F6030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9501A"/>
    <w:multiLevelType w:val="hybridMultilevel"/>
    <w:tmpl w:val="50C62B5E"/>
    <w:lvl w:ilvl="0" w:tplc="24DA0B2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C31D56"/>
    <w:multiLevelType w:val="hybridMultilevel"/>
    <w:tmpl w:val="46129486"/>
    <w:lvl w:ilvl="0" w:tplc="1E4CA5E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64E17"/>
    <w:multiLevelType w:val="hybridMultilevel"/>
    <w:tmpl w:val="E8AA52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9284D"/>
    <w:multiLevelType w:val="hybridMultilevel"/>
    <w:tmpl w:val="D4A8E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F1"/>
    <w:rsid w:val="00026FA8"/>
    <w:rsid w:val="00072643"/>
    <w:rsid w:val="000A6D20"/>
    <w:rsid w:val="000E4699"/>
    <w:rsid w:val="000F380E"/>
    <w:rsid w:val="000F5B90"/>
    <w:rsid w:val="00106F02"/>
    <w:rsid w:val="00160910"/>
    <w:rsid w:val="001979D6"/>
    <w:rsid w:val="001A108D"/>
    <w:rsid w:val="001B6F41"/>
    <w:rsid w:val="001F0B1C"/>
    <w:rsid w:val="00276470"/>
    <w:rsid w:val="002C64E2"/>
    <w:rsid w:val="002D545D"/>
    <w:rsid w:val="002E5168"/>
    <w:rsid w:val="00311FA6"/>
    <w:rsid w:val="003405F1"/>
    <w:rsid w:val="00352410"/>
    <w:rsid w:val="003A34FF"/>
    <w:rsid w:val="003C68DD"/>
    <w:rsid w:val="003F44B6"/>
    <w:rsid w:val="003F5D45"/>
    <w:rsid w:val="00431B2B"/>
    <w:rsid w:val="00481D70"/>
    <w:rsid w:val="004A115D"/>
    <w:rsid w:val="004C6213"/>
    <w:rsid w:val="004F27C3"/>
    <w:rsid w:val="00540F80"/>
    <w:rsid w:val="005D12A5"/>
    <w:rsid w:val="00601EE8"/>
    <w:rsid w:val="006167BB"/>
    <w:rsid w:val="00630903"/>
    <w:rsid w:val="00634249"/>
    <w:rsid w:val="00640A7C"/>
    <w:rsid w:val="00643EF8"/>
    <w:rsid w:val="006A4751"/>
    <w:rsid w:val="006C6358"/>
    <w:rsid w:val="006E23CD"/>
    <w:rsid w:val="006F6579"/>
    <w:rsid w:val="00702473"/>
    <w:rsid w:val="00713938"/>
    <w:rsid w:val="00737FBB"/>
    <w:rsid w:val="007641E3"/>
    <w:rsid w:val="00795DA2"/>
    <w:rsid w:val="007969E7"/>
    <w:rsid w:val="007E35DF"/>
    <w:rsid w:val="007F3C50"/>
    <w:rsid w:val="0080435A"/>
    <w:rsid w:val="00813348"/>
    <w:rsid w:val="00814CA1"/>
    <w:rsid w:val="00851017"/>
    <w:rsid w:val="00863E9A"/>
    <w:rsid w:val="008A3C6D"/>
    <w:rsid w:val="008A62E4"/>
    <w:rsid w:val="008F3E94"/>
    <w:rsid w:val="00907237"/>
    <w:rsid w:val="00911CB5"/>
    <w:rsid w:val="009148C4"/>
    <w:rsid w:val="009821E0"/>
    <w:rsid w:val="00987822"/>
    <w:rsid w:val="00992C4F"/>
    <w:rsid w:val="009A686D"/>
    <w:rsid w:val="009A6E3A"/>
    <w:rsid w:val="00A23D18"/>
    <w:rsid w:val="00A36F7C"/>
    <w:rsid w:val="00A6023B"/>
    <w:rsid w:val="00AE2539"/>
    <w:rsid w:val="00B03BB0"/>
    <w:rsid w:val="00B066DB"/>
    <w:rsid w:val="00B06C9E"/>
    <w:rsid w:val="00B93A8F"/>
    <w:rsid w:val="00BC18AA"/>
    <w:rsid w:val="00C42F74"/>
    <w:rsid w:val="00C6149A"/>
    <w:rsid w:val="00C74F5E"/>
    <w:rsid w:val="00C77827"/>
    <w:rsid w:val="00C852B9"/>
    <w:rsid w:val="00C95F4F"/>
    <w:rsid w:val="00D165E6"/>
    <w:rsid w:val="00D21C66"/>
    <w:rsid w:val="00D3212C"/>
    <w:rsid w:val="00DB3ED9"/>
    <w:rsid w:val="00DE6168"/>
    <w:rsid w:val="00E206B1"/>
    <w:rsid w:val="00E26944"/>
    <w:rsid w:val="00E26CC9"/>
    <w:rsid w:val="00E339DF"/>
    <w:rsid w:val="00E83869"/>
    <w:rsid w:val="00E9693F"/>
    <w:rsid w:val="00EC1409"/>
    <w:rsid w:val="00F450BA"/>
    <w:rsid w:val="00F535B5"/>
    <w:rsid w:val="00F6666C"/>
    <w:rsid w:val="00F7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2B84"/>
  <w15:chartTrackingRefBased/>
  <w15:docId w15:val="{1A9F78CD-CC1C-4199-B4C8-6EE533EB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E253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751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9821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9209-8A6A-4ABE-8F09-E1F5E8A79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Juergen Stukle | Gemeinde Frickingen</dc:creator>
  <cp:keywords/>
  <dc:description/>
  <cp:lastModifiedBy>Florian Keller | Gemeinde Frickingen</cp:lastModifiedBy>
  <cp:revision>2</cp:revision>
  <cp:lastPrinted>2020-09-28T08:22:00Z</cp:lastPrinted>
  <dcterms:created xsi:type="dcterms:W3CDTF">2021-01-21T11:16:00Z</dcterms:created>
  <dcterms:modified xsi:type="dcterms:W3CDTF">2021-01-21T11:16:00Z</dcterms:modified>
</cp:coreProperties>
</file>