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C1" w:rsidRDefault="0055731E" w:rsidP="00A765C1">
      <w:pPr>
        <w:spacing w:after="0" w:line="240" w:lineRule="auto"/>
        <w:jc w:val="both"/>
        <w:rPr>
          <w:b/>
        </w:rPr>
      </w:pPr>
      <w:r>
        <w:rPr>
          <w:b/>
        </w:rPr>
        <w:t xml:space="preserve">Tagesordnungspunkt </w:t>
      </w:r>
      <w:r w:rsidR="00362448">
        <w:rPr>
          <w:b/>
        </w:rPr>
        <w:t>7</w:t>
      </w:r>
      <w:r w:rsidR="00DE6168">
        <w:rPr>
          <w:b/>
        </w:rPr>
        <w:t>:</w:t>
      </w:r>
      <w:r w:rsidR="00DE6168" w:rsidRPr="00DE6168">
        <w:rPr>
          <w:b/>
        </w:rPr>
        <w:tab/>
      </w:r>
    </w:p>
    <w:p w:rsidR="00362448" w:rsidRDefault="00A765C1" w:rsidP="00A765C1">
      <w:pPr>
        <w:spacing w:after="0" w:line="240" w:lineRule="auto"/>
        <w:jc w:val="both"/>
        <w:rPr>
          <w:rFonts w:eastAsia="Times New Roman" w:cs="Arial"/>
          <w:b/>
          <w:bCs/>
          <w:lang w:eastAsia="de-DE"/>
        </w:rPr>
      </w:pPr>
      <w:r w:rsidRPr="00A765C1">
        <w:rPr>
          <w:rFonts w:eastAsia="Times New Roman" w:cs="Arial"/>
          <w:b/>
          <w:bCs/>
          <w:lang w:eastAsia="de-DE"/>
        </w:rPr>
        <w:t xml:space="preserve">Neubau eines Radweges </w:t>
      </w:r>
      <w:r w:rsidR="00674A1D">
        <w:rPr>
          <w:rFonts w:eastAsia="Times New Roman" w:cs="Arial"/>
          <w:b/>
          <w:bCs/>
          <w:lang w:eastAsia="de-DE"/>
        </w:rPr>
        <w:t>von Altheim nach Lippertsreute</w:t>
      </w:r>
    </w:p>
    <w:p w:rsidR="00A765C1" w:rsidRPr="00A765C1" w:rsidRDefault="00362448" w:rsidP="00A765C1">
      <w:pPr>
        <w:spacing w:after="0" w:line="240" w:lineRule="auto"/>
        <w:jc w:val="both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bCs/>
          <w:lang w:eastAsia="de-DE"/>
        </w:rPr>
        <w:t xml:space="preserve">Weiterführung </w:t>
      </w:r>
      <w:r w:rsidR="00674A1D">
        <w:rPr>
          <w:rFonts w:eastAsia="Times New Roman" w:cs="Arial"/>
          <w:b/>
          <w:bCs/>
          <w:lang w:eastAsia="de-DE"/>
        </w:rPr>
        <w:t>im 2. Bauabschnitt</w:t>
      </w:r>
    </w:p>
    <w:p w:rsidR="00A765C1" w:rsidRPr="00A765C1" w:rsidRDefault="00A765C1" w:rsidP="00A765C1">
      <w:pPr>
        <w:spacing w:after="0" w:line="240" w:lineRule="auto"/>
        <w:jc w:val="both"/>
        <w:rPr>
          <w:rFonts w:eastAsia="Times New Roman" w:cs="Arial"/>
          <w:bCs/>
          <w:sz w:val="10"/>
          <w:szCs w:val="10"/>
          <w:lang w:eastAsia="de-DE"/>
        </w:rPr>
      </w:pPr>
    </w:p>
    <w:p w:rsidR="00A765C1" w:rsidRPr="00A765C1" w:rsidRDefault="00A765C1" w:rsidP="00A765C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lang w:eastAsia="de-DE"/>
        </w:rPr>
      </w:pPr>
      <w:r w:rsidRPr="00A765C1">
        <w:rPr>
          <w:rFonts w:eastAsia="Times New Roman" w:cs="Arial"/>
          <w:bCs/>
          <w:lang w:eastAsia="de-DE"/>
        </w:rPr>
        <w:t>Vergabe von Planungsleistungen</w:t>
      </w:r>
    </w:p>
    <w:p w:rsidR="00276470" w:rsidRDefault="00276470" w:rsidP="00AE2539">
      <w:pPr>
        <w:spacing w:after="0" w:line="240" w:lineRule="auto"/>
      </w:pPr>
    </w:p>
    <w:p w:rsidR="0055731E" w:rsidRDefault="0055731E" w:rsidP="00AE2539">
      <w:pPr>
        <w:spacing w:after="0" w:line="240" w:lineRule="auto"/>
      </w:pPr>
    </w:p>
    <w:p w:rsidR="00AE2539" w:rsidRDefault="00AE2539" w:rsidP="00AE2539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</w:t>
      </w:r>
      <w:r w:rsidRPr="004F27C3">
        <w:rPr>
          <w:u w:val="single"/>
        </w:rPr>
        <w:t xml:space="preserve">. </w:t>
      </w:r>
      <w:r>
        <w:rPr>
          <w:u w:val="single"/>
        </w:rPr>
        <w:t>Sachvortrag</w:t>
      </w:r>
    </w:p>
    <w:p w:rsidR="00A765C1" w:rsidRPr="00674A1D" w:rsidRDefault="00231042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74A1D">
        <w:rPr>
          <w:rFonts w:eastAsia="Times New Roman" w:cs="Arial"/>
          <w:lang w:eastAsia="de-DE"/>
        </w:rPr>
        <w:t xml:space="preserve">Im vergangenen Jahr wurde der </w:t>
      </w:r>
      <w:r w:rsidR="006E0C54" w:rsidRPr="00674A1D">
        <w:rPr>
          <w:rFonts w:eastAsia="Times New Roman" w:cs="Arial"/>
          <w:lang w:eastAsia="de-DE"/>
        </w:rPr>
        <w:t xml:space="preserve">seit längerem </w:t>
      </w:r>
      <w:r w:rsidR="00A765C1" w:rsidRPr="00674A1D">
        <w:rPr>
          <w:rFonts w:eastAsia="Times New Roman" w:cs="Arial"/>
          <w:lang w:eastAsia="de-DE"/>
        </w:rPr>
        <w:t xml:space="preserve">geplante Radweg zwischen Altheim und Lippertsreute als dringend notwendiger Lückenschluss in Richtung Überlingen </w:t>
      </w:r>
      <w:r w:rsidR="00E84CAD" w:rsidRPr="00674A1D">
        <w:rPr>
          <w:rFonts w:eastAsia="Times New Roman" w:cs="Arial"/>
          <w:lang w:eastAsia="de-DE"/>
        </w:rPr>
        <w:t>entlang der La</w:t>
      </w:r>
      <w:r w:rsidR="006E0C54" w:rsidRPr="00674A1D">
        <w:rPr>
          <w:rFonts w:eastAsia="Times New Roman" w:cs="Arial"/>
          <w:lang w:eastAsia="de-DE"/>
        </w:rPr>
        <w:t xml:space="preserve">ndesstraße L 200 </w:t>
      </w:r>
      <w:r w:rsidRPr="00674A1D">
        <w:rPr>
          <w:rFonts w:eastAsia="Times New Roman" w:cs="Arial"/>
          <w:lang w:eastAsia="de-DE"/>
        </w:rPr>
        <w:t xml:space="preserve">im 1. Abschnitt bis Bruckfelden </w:t>
      </w:r>
      <w:r w:rsidR="00674A1D" w:rsidRPr="00674A1D">
        <w:rPr>
          <w:rFonts w:eastAsia="Times New Roman" w:cs="Arial"/>
          <w:lang w:eastAsia="de-DE"/>
        </w:rPr>
        <w:t>begonnen; die Arbeiten können im Frühjahr abgeschloss</w:t>
      </w:r>
      <w:bookmarkStart w:id="0" w:name="_GoBack"/>
      <w:bookmarkEnd w:id="0"/>
      <w:r w:rsidR="00674A1D" w:rsidRPr="00674A1D">
        <w:rPr>
          <w:rFonts w:eastAsia="Times New Roman" w:cs="Arial"/>
          <w:lang w:eastAsia="de-DE"/>
        </w:rPr>
        <w:t>en werden.</w:t>
      </w:r>
    </w:p>
    <w:p w:rsidR="00231042" w:rsidRPr="00674A1D" w:rsidRDefault="00231042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231042" w:rsidRPr="00674A1D" w:rsidRDefault="00231042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74A1D">
        <w:rPr>
          <w:rFonts w:eastAsia="Times New Roman" w:cs="Arial"/>
          <w:lang w:eastAsia="de-DE"/>
        </w:rPr>
        <w:t xml:space="preserve">Als Voraussetzung für die Realisierung </w:t>
      </w:r>
      <w:r w:rsidR="00674A1D" w:rsidRPr="00674A1D">
        <w:rPr>
          <w:rFonts w:eastAsia="Times New Roman" w:cs="Arial"/>
          <w:lang w:eastAsia="de-DE"/>
        </w:rPr>
        <w:t xml:space="preserve">auf diesem ersten Teilabschnitt </w:t>
      </w:r>
      <w:r w:rsidRPr="00674A1D">
        <w:rPr>
          <w:rFonts w:eastAsia="Times New Roman" w:cs="Arial"/>
          <w:lang w:eastAsia="de-DE"/>
        </w:rPr>
        <w:t>war im Vorfeld vereinbart</w:t>
      </w:r>
      <w:r w:rsidR="00674A1D" w:rsidRPr="00674A1D">
        <w:rPr>
          <w:rFonts w:eastAsia="Times New Roman" w:cs="Arial"/>
          <w:lang w:eastAsia="de-DE"/>
        </w:rPr>
        <w:t xml:space="preserve"> worden</w:t>
      </w:r>
      <w:r w:rsidRPr="00674A1D">
        <w:rPr>
          <w:rFonts w:eastAsia="Times New Roman" w:cs="Arial"/>
          <w:lang w:eastAsia="de-DE"/>
        </w:rPr>
        <w:t>, dass die Straßenbaumaßnahme verwaltungstechnisch für den Straßenb</w:t>
      </w:r>
      <w:r w:rsidR="003B2564">
        <w:rPr>
          <w:rFonts w:eastAsia="Times New Roman" w:cs="Arial"/>
          <w:lang w:eastAsia="de-DE"/>
        </w:rPr>
        <w:t>aulastträger Land durch die Gemeinde vor Ort koordiniert wurde.</w:t>
      </w:r>
    </w:p>
    <w:p w:rsidR="00231042" w:rsidRPr="00674A1D" w:rsidRDefault="00231042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231042" w:rsidRPr="00674A1D" w:rsidRDefault="00231042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74A1D">
        <w:rPr>
          <w:rFonts w:eastAsia="Times New Roman" w:cs="Arial"/>
          <w:lang w:eastAsia="de-DE"/>
        </w:rPr>
        <w:t xml:space="preserve">Die Kosten für Planung </w:t>
      </w:r>
      <w:r w:rsidR="00674A1D" w:rsidRPr="00674A1D">
        <w:rPr>
          <w:rFonts w:eastAsia="Times New Roman" w:cs="Arial"/>
          <w:lang w:eastAsia="de-DE"/>
        </w:rPr>
        <w:t>und Bau we</w:t>
      </w:r>
      <w:r w:rsidRPr="00674A1D">
        <w:rPr>
          <w:rFonts w:eastAsia="Times New Roman" w:cs="Arial"/>
          <w:lang w:eastAsia="de-DE"/>
        </w:rPr>
        <w:t>rden vom Land komplett übernommen.</w:t>
      </w:r>
    </w:p>
    <w:p w:rsidR="00A765C1" w:rsidRPr="00674A1D" w:rsidRDefault="00A765C1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231042" w:rsidRDefault="00231042" w:rsidP="00FA0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674A1D">
        <w:rPr>
          <w:rFonts w:cs="Arial"/>
        </w:rPr>
        <w:t>Sehr erfreulich war nun die Mittei</w:t>
      </w:r>
      <w:r w:rsidR="003B2564">
        <w:rPr>
          <w:rFonts w:cs="Arial"/>
        </w:rPr>
        <w:t>lung kurz vor Weihnachten, dass</w:t>
      </w:r>
      <w:r w:rsidR="00CF43E0">
        <w:rPr>
          <w:rFonts w:cs="Arial"/>
        </w:rPr>
        <w:t xml:space="preserve"> auch bereits</w:t>
      </w:r>
      <w:r w:rsidRPr="00674A1D">
        <w:rPr>
          <w:rFonts w:cs="Arial"/>
        </w:rPr>
        <w:t xml:space="preserve"> </w:t>
      </w:r>
      <w:r w:rsidR="00CF43E0">
        <w:rPr>
          <w:rFonts w:cs="Arial"/>
        </w:rPr>
        <w:t>die Finanzierung</w:t>
      </w:r>
      <w:r w:rsidRPr="00674A1D">
        <w:rPr>
          <w:rFonts w:cs="Arial"/>
        </w:rPr>
        <w:t xml:space="preserve"> zur sofortigen Weiterplanung gesichert ist und die Gelder </w:t>
      </w:r>
      <w:r w:rsidR="00CF43E0">
        <w:rPr>
          <w:rFonts w:cs="Arial"/>
        </w:rPr>
        <w:t xml:space="preserve">beim Land </w:t>
      </w:r>
      <w:r w:rsidRPr="00674A1D">
        <w:rPr>
          <w:rFonts w:cs="Arial"/>
        </w:rPr>
        <w:t>bewilligt wurden.</w:t>
      </w:r>
      <w:r w:rsidR="00CF43E0">
        <w:rPr>
          <w:rFonts w:cs="Arial"/>
        </w:rPr>
        <w:t xml:space="preserve"> </w:t>
      </w:r>
    </w:p>
    <w:p w:rsidR="00CF43E0" w:rsidRPr="00674A1D" w:rsidRDefault="00CF43E0" w:rsidP="00FA0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674A1D" w:rsidRPr="00674A1D" w:rsidRDefault="00CF43E0" w:rsidP="00FA0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>Die Abwicklung soll in gleicher Form erfolgen, d.h. m</w:t>
      </w:r>
      <w:r w:rsidR="00231042" w:rsidRPr="00674A1D">
        <w:rPr>
          <w:rFonts w:cs="Arial"/>
        </w:rPr>
        <w:t>it den Vertretern des Regierungspräsidium</w:t>
      </w:r>
      <w:r>
        <w:rPr>
          <w:rFonts w:cs="Arial"/>
        </w:rPr>
        <w:t>s</w:t>
      </w:r>
      <w:r w:rsidR="00231042" w:rsidRPr="00674A1D">
        <w:rPr>
          <w:rFonts w:cs="Arial"/>
        </w:rPr>
        <w:t xml:space="preserve"> Tübingen</w:t>
      </w:r>
      <w:r>
        <w:rPr>
          <w:rFonts w:cs="Arial"/>
        </w:rPr>
        <w:t xml:space="preserve"> Straßenbaubezirk Süd wurde </w:t>
      </w:r>
      <w:r w:rsidR="00231042" w:rsidRPr="00674A1D">
        <w:rPr>
          <w:rFonts w:cs="Arial"/>
        </w:rPr>
        <w:t xml:space="preserve">besprochen, </w:t>
      </w:r>
      <w:r w:rsidR="00674A1D" w:rsidRPr="00674A1D">
        <w:rPr>
          <w:rFonts w:cs="Arial"/>
        </w:rPr>
        <w:t xml:space="preserve">auch </w:t>
      </w:r>
      <w:r w:rsidR="00231042" w:rsidRPr="00674A1D">
        <w:rPr>
          <w:rFonts w:cs="Arial"/>
        </w:rPr>
        <w:t>den 2. Bauab</w:t>
      </w:r>
      <w:r w:rsidR="00674A1D" w:rsidRPr="00674A1D">
        <w:rPr>
          <w:rFonts w:cs="Arial"/>
        </w:rPr>
        <w:t>s</w:t>
      </w:r>
      <w:r w:rsidR="00231042" w:rsidRPr="00674A1D">
        <w:rPr>
          <w:rFonts w:cs="Arial"/>
        </w:rPr>
        <w:t xml:space="preserve">chnitt </w:t>
      </w:r>
      <w:r w:rsidR="00674A1D" w:rsidRPr="00674A1D">
        <w:rPr>
          <w:rFonts w:cs="Arial"/>
        </w:rPr>
        <w:t xml:space="preserve">verwaltungstechnisch durch die Gemeinde zu </w:t>
      </w:r>
      <w:r w:rsidR="003B2564">
        <w:rPr>
          <w:rFonts w:cs="Arial"/>
        </w:rPr>
        <w:t>abzuwickeln</w:t>
      </w:r>
      <w:r w:rsidR="00674A1D" w:rsidRPr="00674A1D">
        <w:rPr>
          <w:rFonts w:cs="Arial"/>
        </w:rPr>
        <w:t>.</w:t>
      </w:r>
    </w:p>
    <w:p w:rsidR="00CF43E0" w:rsidRDefault="00CF43E0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74A1D" w:rsidRPr="00674A1D" w:rsidRDefault="00CF43E0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Dies bedeutet, dass d</w:t>
      </w:r>
      <w:r w:rsidR="00674A1D" w:rsidRPr="00674A1D">
        <w:rPr>
          <w:rFonts w:eastAsia="Times New Roman" w:cs="Arial"/>
          <w:lang w:eastAsia="de-DE"/>
        </w:rPr>
        <w:t xml:space="preserve">ie zu beauftragenden Ingenieurbüros und Gutachter (Bodengutachten, landschaftspflegerischer Begleitplan) </w:t>
      </w:r>
      <w:r>
        <w:rPr>
          <w:rFonts w:eastAsia="Times New Roman" w:cs="Arial"/>
          <w:lang w:eastAsia="de-DE"/>
        </w:rPr>
        <w:t xml:space="preserve">wiederum </w:t>
      </w:r>
      <w:r w:rsidR="00674A1D" w:rsidRPr="00674A1D">
        <w:rPr>
          <w:rFonts w:eastAsia="Times New Roman" w:cs="Arial"/>
          <w:lang w:eastAsia="de-DE"/>
        </w:rPr>
        <w:t>in Abstimmung mit d</w:t>
      </w:r>
      <w:r>
        <w:rPr>
          <w:rFonts w:eastAsia="Times New Roman" w:cs="Arial"/>
          <w:lang w:eastAsia="de-DE"/>
        </w:rPr>
        <w:t>em Kostenträger Land durch die Gemeinde beauftragt werden.</w:t>
      </w:r>
      <w:r w:rsidR="00674A1D" w:rsidRPr="00674A1D">
        <w:rPr>
          <w:rFonts w:eastAsia="Times New Roman" w:cs="Arial"/>
          <w:lang w:eastAsia="de-DE"/>
        </w:rPr>
        <w:t xml:space="preserve"> Diese Gespräche haben bereits stattgefunden.</w:t>
      </w:r>
    </w:p>
    <w:p w:rsidR="00674A1D" w:rsidRPr="00674A1D" w:rsidRDefault="00674A1D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74A1D" w:rsidRPr="00674A1D" w:rsidRDefault="00674A1D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74A1D">
        <w:rPr>
          <w:rFonts w:eastAsia="Times New Roman" w:cs="Arial"/>
          <w:lang w:eastAsia="de-DE"/>
        </w:rPr>
        <w:t>Im Bereich der Radwegeplanung soll das Ingenieurbüro Pirker + Pfeiffer weiter beauftragt werden; das Büro hat</w:t>
      </w:r>
      <w:r w:rsidR="00CF43E0">
        <w:rPr>
          <w:rFonts w:eastAsia="Times New Roman" w:cs="Arial"/>
          <w:lang w:eastAsia="de-DE"/>
        </w:rPr>
        <w:t xml:space="preserve"> bekanntermaßen bereits </w:t>
      </w:r>
      <w:r w:rsidRPr="00674A1D">
        <w:rPr>
          <w:rFonts w:eastAsia="Times New Roman" w:cs="Arial"/>
          <w:lang w:eastAsia="de-DE"/>
        </w:rPr>
        <w:t>die Machbarkeitsstudie für die Gesamtstrecke erarb</w:t>
      </w:r>
      <w:r w:rsidR="003B2564">
        <w:rPr>
          <w:rFonts w:eastAsia="Times New Roman" w:cs="Arial"/>
          <w:lang w:eastAsia="de-DE"/>
        </w:rPr>
        <w:t>eitet und entsprechend den 1. Bauabschnitt</w:t>
      </w:r>
      <w:r w:rsidRPr="00674A1D">
        <w:rPr>
          <w:rFonts w:eastAsia="Times New Roman" w:cs="Arial"/>
          <w:lang w:eastAsia="de-DE"/>
        </w:rPr>
        <w:t xml:space="preserve"> </w:t>
      </w:r>
      <w:r w:rsidR="00CF43E0">
        <w:rPr>
          <w:rFonts w:eastAsia="Times New Roman" w:cs="Arial"/>
          <w:lang w:eastAsia="de-DE"/>
        </w:rPr>
        <w:t xml:space="preserve">geplant und </w:t>
      </w:r>
      <w:r w:rsidRPr="00674A1D">
        <w:rPr>
          <w:rFonts w:eastAsia="Times New Roman" w:cs="Arial"/>
          <w:lang w:eastAsia="de-DE"/>
        </w:rPr>
        <w:t>umgesetzt.</w:t>
      </w:r>
    </w:p>
    <w:p w:rsidR="00674A1D" w:rsidRPr="00674A1D" w:rsidRDefault="00674A1D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CF43E0" w:rsidRDefault="00674A1D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74A1D">
        <w:rPr>
          <w:rFonts w:eastAsia="Times New Roman" w:cs="Arial"/>
          <w:lang w:eastAsia="de-DE"/>
        </w:rPr>
        <w:t>Der pflegerische Begleitpla</w:t>
      </w:r>
      <w:r w:rsidR="003B2564">
        <w:rPr>
          <w:rFonts w:eastAsia="Times New Roman" w:cs="Arial"/>
          <w:lang w:eastAsia="de-DE"/>
        </w:rPr>
        <w:t>n soll ebenso wie schon im 1. Bauabschnitt</w:t>
      </w:r>
      <w:r w:rsidRPr="00674A1D">
        <w:rPr>
          <w:rFonts w:eastAsia="Times New Roman" w:cs="Arial"/>
          <w:lang w:eastAsia="de-DE"/>
        </w:rPr>
        <w:t xml:space="preserve"> durch das Büro 365 </w:t>
      </w:r>
      <w:proofErr w:type="spellStart"/>
      <w:r w:rsidRPr="00674A1D">
        <w:rPr>
          <w:rFonts w:eastAsia="Times New Roman" w:cs="Arial"/>
          <w:lang w:eastAsia="de-DE"/>
        </w:rPr>
        <w:t>grad</w:t>
      </w:r>
      <w:proofErr w:type="spellEnd"/>
      <w:r w:rsidRPr="00674A1D">
        <w:rPr>
          <w:rFonts w:eastAsia="Times New Roman" w:cs="Arial"/>
          <w:lang w:eastAsia="de-DE"/>
        </w:rPr>
        <w:t xml:space="preserve"> aus Überlingen </w:t>
      </w:r>
      <w:r w:rsidR="00CF43E0">
        <w:rPr>
          <w:rFonts w:eastAsia="Times New Roman" w:cs="Arial"/>
          <w:lang w:eastAsia="de-DE"/>
        </w:rPr>
        <w:t>erstellt werden.</w:t>
      </w:r>
    </w:p>
    <w:p w:rsidR="00674A1D" w:rsidRPr="00674A1D" w:rsidRDefault="00674A1D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74A1D">
        <w:rPr>
          <w:rFonts w:eastAsia="Times New Roman" w:cs="Arial"/>
          <w:lang w:eastAsia="de-DE"/>
        </w:rPr>
        <w:t xml:space="preserve"> </w:t>
      </w:r>
    </w:p>
    <w:p w:rsidR="00674A1D" w:rsidRPr="00674A1D" w:rsidRDefault="00CF43E0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Für ggf. weitere, notwendige</w:t>
      </w:r>
      <w:r w:rsidR="00674A1D" w:rsidRPr="00674A1D">
        <w:rPr>
          <w:rFonts w:eastAsia="Times New Roman" w:cs="Arial"/>
          <w:lang w:eastAsia="de-DE"/>
        </w:rPr>
        <w:t xml:space="preserve"> Gutachten werden durch das Ingenieurbüro Pirker + Pfeiffer jeweils vorab Vergleichsangebote eingeholt.</w:t>
      </w:r>
    </w:p>
    <w:p w:rsidR="00674A1D" w:rsidRPr="00674A1D" w:rsidRDefault="00674A1D" w:rsidP="00FA0C2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74A1D" w:rsidRDefault="003B2564" w:rsidP="00FA0C25">
      <w:pPr>
        <w:spacing w:after="0" w:line="240" w:lineRule="auto"/>
        <w:jc w:val="both"/>
      </w:pPr>
      <w:r>
        <w:t>Auch für den 2. Bauabschnitt</w:t>
      </w:r>
      <w:r w:rsidR="00674A1D" w:rsidRPr="00674A1D">
        <w:t xml:space="preserve"> wird vor Genehmigung der Planung eine Anhörung der Träger öffentlicher Belange durchgeführt. Gegebenenfalls notwendige Bauerlaubnisse sind von den Eigentümern</w:t>
      </w:r>
      <w:r w:rsidR="00674A1D">
        <w:t xml:space="preserve"> selbstverständlich rechtzeitig einzuholen.</w:t>
      </w:r>
    </w:p>
    <w:p w:rsidR="00674A1D" w:rsidRDefault="00674A1D" w:rsidP="00674A1D">
      <w:pPr>
        <w:spacing w:after="0" w:line="240" w:lineRule="auto"/>
        <w:jc w:val="both"/>
      </w:pPr>
    </w:p>
    <w:p w:rsidR="00674A1D" w:rsidRDefault="00674A1D" w:rsidP="00674A1D">
      <w:pPr>
        <w:spacing w:after="0" w:line="240" w:lineRule="auto"/>
        <w:jc w:val="both"/>
      </w:pPr>
    </w:p>
    <w:p w:rsidR="00674A1D" w:rsidRDefault="00674A1D" w:rsidP="00674A1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:rsidR="00674A1D" w:rsidRDefault="00674A1D" w:rsidP="00674A1D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B03BB0">
        <w:t xml:space="preserve">Der Gemeinderat </w:t>
      </w:r>
      <w:r>
        <w:t xml:space="preserve">möge beschließen, </w:t>
      </w:r>
      <w:r w:rsidR="00CF43E0">
        <w:t xml:space="preserve">zur Weiterplanung des Radwegs nach Lippertsreute </w:t>
      </w:r>
      <w:r>
        <w:t xml:space="preserve">jeweils im Auftrag des Regierungspräsidiums Tübingen, </w:t>
      </w:r>
      <w:r>
        <w:rPr>
          <w:rFonts w:eastAsia="Times New Roman" w:cs="Arial"/>
          <w:lang w:eastAsia="de-DE"/>
        </w:rPr>
        <w:t>Abt.</w:t>
      </w:r>
      <w:r w:rsidRPr="00A765C1">
        <w:rPr>
          <w:rFonts w:eastAsia="Times New Roman" w:cs="Arial"/>
          <w:lang w:eastAsia="de-DE"/>
        </w:rPr>
        <w:t xml:space="preserve"> IV, Referat 47.3 Straßenbau Süd</w:t>
      </w:r>
      <w:r>
        <w:rPr>
          <w:rFonts w:eastAsia="Times New Roman" w:cs="Arial"/>
          <w:lang w:eastAsia="de-DE"/>
        </w:rPr>
        <w:t>,</w:t>
      </w:r>
    </w:p>
    <w:p w:rsidR="00674A1D" w:rsidRDefault="00674A1D" w:rsidP="00674A1D">
      <w:pPr>
        <w:spacing w:after="0" w:line="240" w:lineRule="auto"/>
        <w:jc w:val="both"/>
      </w:pPr>
    </w:p>
    <w:p w:rsidR="00674A1D" w:rsidRPr="00CC5EBC" w:rsidRDefault="00CF43E0" w:rsidP="00674A1D">
      <w:pPr>
        <w:pStyle w:val="Listenabsatz"/>
        <w:numPr>
          <w:ilvl w:val="0"/>
          <w:numId w:val="8"/>
        </w:numPr>
        <w:spacing w:after="0" w:line="240" w:lineRule="auto"/>
        <w:jc w:val="both"/>
      </w:pPr>
      <w:r>
        <w:t>die Planungsleistungen zum Neubau</w:t>
      </w:r>
      <w:r w:rsidR="00674A1D">
        <w:t xml:space="preserve"> </w:t>
      </w:r>
      <w:r>
        <w:t>des</w:t>
      </w:r>
      <w:r w:rsidR="00674A1D">
        <w:t xml:space="preserve"> Radweges von</w:t>
      </w:r>
      <w:r>
        <w:t xml:space="preserve"> Altheim nach Lippertsreute im 2</w:t>
      </w:r>
      <w:r w:rsidR="003B2564">
        <w:t>. Bauabschnitt</w:t>
      </w:r>
      <w:r w:rsidR="00674A1D">
        <w:t xml:space="preserve"> entsprechend HOAI bis Leistungsphase 4 (Genehmigungsplanung) an </w:t>
      </w:r>
      <w:r w:rsidR="00674A1D">
        <w:rPr>
          <w:rFonts w:eastAsia="Times New Roman" w:cs="Arial"/>
          <w:lang w:eastAsia="de-DE"/>
        </w:rPr>
        <w:t xml:space="preserve">das </w:t>
      </w:r>
      <w:r w:rsidR="00674A1D" w:rsidRPr="00A765C1">
        <w:rPr>
          <w:rFonts w:eastAsia="Times New Roman" w:cs="Arial"/>
          <w:lang w:eastAsia="de-DE"/>
        </w:rPr>
        <w:t>Ingenieurbüro Pirker + Pfeiffer</w:t>
      </w:r>
      <w:r w:rsidR="00674A1D">
        <w:rPr>
          <w:rFonts w:eastAsia="Times New Roman" w:cs="Arial"/>
          <w:lang w:eastAsia="de-DE"/>
        </w:rPr>
        <w:t xml:space="preserve"> aus Münsingen zu vergeben</w:t>
      </w:r>
    </w:p>
    <w:p w:rsidR="00674A1D" w:rsidRPr="0055731E" w:rsidRDefault="00674A1D" w:rsidP="00674A1D">
      <w:pPr>
        <w:pStyle w:val="Listenabsatz"/>
        <w:spacing w:after="0" w:line="240" w:lineRule="auto"/>
        <w:jc w:val="both"/>
      </w:pPr>
    </w:p>
    <w:p w:rsidR="00674A1D" w:rsidRPr="0055731E" w:rsidRDefault="00674A1D" w:rsidP="00674A1D">
      <w:pPr>
        <w:pStyle w:val="Listenabsatz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="Arial"/>
          <w:lang w:eastAsia="de-DE"/>
        </w:rPr>
        <w:t>den landschaftspflegerischen Begleitplan für die</w:t>
      </w:r>
      <w:r w:rsidR="00CF43E0">
        <w:rPr>
          <w:rFonts w:eastAsia="Times New Roman" w:cs="Arial"/>
          <w:lang w:eastAsia="de-DE"/>
        </w:rPr>
        <w:t>se</w:t>
      </w:r>
      <w:r>
        <w:rPr>
          <w:rFonts w:eastAsia="Times New Roman" w:cs="Arial"/>
          <w:lang w:eastAsia="de-DE"/>
        </w:rPr>
        <w:t xml:space="preserve"> </w:t>
      </w:r>
      <w:r w:rsidR="00CF43E0">
        <w:rPr>
          <w:rFonts w:eastAsia="Times New Roman" w:cs="Arial"/>
          <w:lang w:eastAsia="de-DE"/>
        </w:rPr>
        <w:t>Folgem</w:t>
      </w:r>
      <w:r>
        <w:rPr>
          <w:rFonts w:eastAsia="Times New Roman" w:cs="Arial"/>
          <w:lang w:eastAsia="de-DE"/>
        </w:rPr>
        <w:t xml:space="preserve">aßnahme an das Büro 365 </w:t>
      </w:r>
      <w:proofErr w:type="spellStart"/>
      <w:r>
        <w:rPr>
          <w:rFonts w:eastAsia="Times New Roman" w:cs="Arial"/>
          <w:lang w:eastAsia="de-DE"/>
        </w:rPr>
        <w:t>grad</w:t>
      </w:r>
      <w:proofErr w:type="spellEnd"/>
      <w:r>
        <w:rPr>
          <w:rFonts w:eastAsia="Times New Roman" w:cs="Arial"/>
          <w:lang w:eastAsia="de-DE"/>
        </w:rPr>
        <w:t xml:space="preserve"> Freiraum &amp; Umwelt aus Überlingen zu vergeben</w:t>
      </w:r>
    </w:p>
    <w:p w:rsidR="0012321A" w:rsidRPr="00B03BB0" w:rsidRDefault="0012321A" w:rsidP="00AE2539">
      <w:pPr>
        <w:spacing w:after="0" w:line="240" w:lineRule="auto"/>
        <w:jc w:val="both"/>
      </w:pPr>
      <w:r>
        <w:t xml:space="preserve"> </w:t>
      </w:r>
    </w:p>
    <w:sectPr w:rsidR="0012321A" w:rsidRPr="00B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348493A"/>
    <w:multiLevelType w:val="hybridMultilevel"/>
    <w:tmpl w:val="9F48281C"/>
    <w:lvl w:ilvl="0" w:tplc="AB8EDA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854220"/>
    <w:multiLevelType w:val="hybridMultilevel"/>
    <w:tmpl w:val="51FA5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4931"/>
    <w:multiLevelType w:val="hybridMultilevel"/>
    <w:tmpl w:val="B94AD34E"/>
    <w:lvl w:ilvl="0" w:tplc="676861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12321A"/>
    <w:rsid w:val="00231042"/>
    <w:rsid w:val="00276470"/>
    <w:rsid w:val="003405F1"/>
    <w:rsid w:val="00352410"/>
    <w:rsid w:val="00362448"/>
    <w:rsid w:val="003A34FF"/>
    <w:rsid w:val="003B2564"/>
    <w:rsid w:val="003F44B6"/>
    <w:rsid w:val="00455753"/>
    <w:rsid w:val="004C6213"/>
    <w:rsid w:val="004F27C3"/>
    <w:rsid w:val="0055731E"/>
    <w:rsid w:val="005D12A5"/>
    <w:rsid w:val="00674A1D"/>
    <w:rsid w:val="006A4751"/>
    <w:rsid w:val="006E0C54"/>
    <w:rsid w:val="00702473"/>
    <w:rsid w:val="00810E4C"/>
    <w:rsid w:val="00863E9A"/>
    <w:rsid w:val="009A686D"/>
    <w:rsid w:val="00A765C1"/>
    <w:rsid w:val="00AE2539"/>
    <w:rsid w:val="00B03BB0"/>
    <w:rsid w:val="00B066DB"/>
    <w:rsid w:val="00B06C9E"/>
    <w:rsid w:val="00B93A8F"/>
    <w:rsid w:val="00C451E5"/>
    <w:rsid w:val="00C77827"/>
    <w:rsid w:val="00C852B9"/>
    <w:rsid w:val="00CC5EBC"/>
    <w:rsid w:val="00CF43E0"/>
    <w:rsid w:val="00D165E6"/>
    <w:rsid w:val="00DE6168"/>
    <w:rsid w:val="00E23376"/>
    <w:rsid w:val="00E26CC9"/>
    <w:rsid w:val="00E84CAD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47F0-97D5-4CAD-94EC-C8676E7C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Florian Keller | Gemeinde Frickingen</cp:lastModifiedBy>
  <cp:revision>5</cp:revision>
  <cp:lastPrinted>2018-10-01T07:52:00Z</cp:lastPrinted>
  <dcterms:created xsi:type="dcterms:W3CDTF">2021-01-18T13:47:00Z</dcterms:created>
  <dcterms:modified xsi:type="dcterms:W3CDTF">2021-01-21T11:14:00Z</dcterms:modified>
</cp:coreProperties>
</file>