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205" w14:textId="023A710F" w:rsidR="00420E83" w:rsidRPr="00C048E2" w:rsidRDefault="00420E83" w:rsidP="00420E8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Tagesordnungspunkt 5:</w:t>
      </w:r>
    </w:p>
    <w:p w14:paraId="5C2C28F5" w14:textId="77777777" w:rsidR="00420E83" w:rsidRPr="00420E83" w:rsidRDefault="00420E83" w:rsidP="00420E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E83">
        <w:rPr>
          <w:rFonts w:ascii="Arial" w:hAnsi="Arial" w:cs="Arial"/>
          <w:b/>
          <w:bCs/>
          <w:sz w:val="22"/>
          <w:szCs w:val="22"/>
        </w:rPr>
        <w:t>Änderung und Erweiterung des Bebauungsplanes Unterdorf, Leustetten</w:t>
      </w:r>
    </w:p>
    <w:p w14:paraId="252C1C84" w14:textId="462ECD9B" w:rsidR="00420E83" w:rsidRPr="00F30EE7" w:rsidRDefault="00420E83" w:rsidP="00F30EE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30EE7">
        <w:rPr>
          <w:rFonts w:ascii="Arial" w:hAnsi="Arial" w:cs="Arial"/>
          <w:b/>
          <w:bCs/>
          <w:sz w:val="22"/>
          <w:szCs w:val="22"/>
        </w:rPr>
        <w:t>Aufstellungsbeschluss</w:t>
      </w:r>
    </w:p>
    <w:p w14:paraId="16A1A0ED" w14:textId="73E2FCEA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660D84DB" w14:textId="77777777" w:rsidR="00F30EE7" w:rsidRPr="00C048E2" w:rsidRDefault="00F30EE7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51A76177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1D52E301" w14:textId="7F3BFD7C" w:rsidR="00420E83" w:rsidRDefault="00420E83" w:rsidP="00420E83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 xml:space="preserve">Um die Planung zu sichern und um zu verhindern, dass dort Bauvorhaben </w:t>
      </w:r>
      <w:r>
        <w:rPr>
          <w:rFonts w:ascii="Arial" w:hAnsi="Arial" w:cs="Arial"/>
          <w:sz w:val="22"/>
          <w:szCs w:val="22"/>
        </w:rPr>
        <w:t>realisiert</w:t>
      </w:r>
      <w:r w:rsidRPr="00C048E2">
        <w:rPr>
          <w:rFonts w:ascii="Arial" w:hAnsi="Arial" w:cs="Arial"/>
          <w:sz w:val="22"/>
          <w:szCs w:val="22"/>
        </w:rPr>
        <w:t xml:space="preserve"> werden, die der Planungsabsicht bzw. dem Planungsziel der Gemeinde zuwiderlaufen, sollte der Gemeinderat </w:t>
      </w:r>
      <w:r>
        <w:rPr>
          <w:rFonts w:ascii="Arial" w:hAnsi="Arial" w:cs="Arial"/>
          <w:sz w:val="22"/>
          <w:szCs w:val="22"/>
        </w:rPr>
        <w:t>für den Planbereich des Bebauungsplanes Unterdorf Leustetten den Bebauungsplan ändern. Gleichzeitig soll der Planbereich des Bebauungsplanes um die daran angrenzenden Grundstücke erweitert werden</w:t>
      </w:r>
      <w:r w:rsidRPr="00C048E2">
        <w:rPr>
          <w:rFonts w:ascii="Arial" w:hAnsi="Arial" w:cs="Arial"/>
          <w:sz w:val="22"/>
          <w:szCs w:val="22"/>
        </w:rPr>
        <w:t>. Nach erfolgtem Aufstellungsbeschluss könnte der Gemeinderat zur Sicherung der Planung</w:t>
      </w:r>
      <w:r>
        <w:rPr>
          <w:rFonts w:ascii="Arial" w:hAnsi="Arial" w:cs="Arial"/>
          <w:sz w:val="22"/>
          <w:szCs w:val="22"/>
        </w:rPr>
        <w:t xml:space="preserve"> </w:t>
      </w:r>
      <w:r w:rsidRPr="00C048E2">
        <w:rPr>
          <w:rFonts w:ascii="Arial" w:hAnsi="Arial" w:cs="Arial"/>
          <w:sz w:val="22"/>
          <w:szCs w:val="22"/>
        </w:rPr>
        <w:t xml:space="preserve">eine Veränderungssperre erlassen (nächster TOP). Die Rechtswirkungen der Veränderungssperre sind im Satzungstext unter § 3 aufgeführt. </w:t>
      </w:r>
    </w:p>
    <w:p w14:paraId="0FDB6FDD" w14:textId="77777777" w:rsidR="00420E83" w:rsidRPr="00C048E2" w:rsidRDefault="00420E83" w:rsidP="00420E83">
      <w:pPr>
        <w:jc w:val="both"/>
        <w:rPr>
          <w:rFonts w:ascii="Arial" w:hAnsi="Arial" w:cs="Arial"/>
          <w:sz w:val="22"/>
          <w:szCs w:val="22"/>
        </w:rPr>
      </w:pPr>
    </w:p>
    <w:p w14:paraId="705F243C" w14:textId="77777777" w:rsidR="00420E83" w:rsidRPr="00C048E2" w:rsidRDefault="00420E83" w:rsidP="00420E83">
      <w:pPr>
        <w:jc w:val="both"/>
        <w:rPr>
          <w:rFonts w:ascii="Arial" w:hAnsi="Arial" w:cs="Arial"/>
          <w:sz w:val="22"/>
          <w:szCs w:val="22"/>
        </w:rPr>
      </w:pPr>
    </w:p>
    <w:p w14:paraId="0CFDFF6C" w14:textId="77777777" w:rsidR="00420E83" w:rsidRPr="00C048E2" w:rsidRDefault="00420E83" w:rsidP="00420E83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073C7BD3" w14:textId="77777777" w:rsidR="00420E83" w:rsidRPr="00C048E2" w:rsidRDefault="00420E83" w:rsidP="00420E83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 xml:space="preserve">Der Gemeinderat möge </w:t>
      </w:r>
    </w:p>
    <w:p w14:paraId="3666F9DC" w14:textId="6D5AF197" w:rsidR="00420E83" w:rsidRDefault="00420E83" w:rsidP="00420E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 xml:space="preserve">den Aufstellungsbeschluss </w:t>
      </w:r>
      <w:r>
        <w:rPr>
          <w:rFonts w:ascii="Arial" w:hAnsi="Arial" w:cs="Arial"/>
          <w:sz w:val="22"/>
          <w:szCs w:val="22"/>
        </w:rPr>
        <w:t xml:space="preserve">für die Änderung und Erweiterung des Bebauungsplanes Unterdorf Leustetten </w:t>
      </w:r>
      <w:r w:rsidRPr="00C048E2">
        <w:rPr>
          <w:rFonts w:ascii="Arial" w:hAnsi="Arial" w:cs="Arial"/>
          <w:sz w:val="22"/>
          <w:szCs w:val="22"/>
        </w:rPr>
        <w:t xml:space="preserve">(Nutzung des Planbereichs </w:t>
      </w:r>
      <w:r>
        <w:rPr>
          <w:rFonts w:ascii="Arial" w:hAnsi="Arial" w:cs="Arial"/>
          <w:sz w:val="22"/>
          <w:szCs w:val="22"/>
        </w:rPr>
        <w:t>als Gewerbegebiet, Mischgebiet und ggf</w:t>
      </w:r>
      <w:r w:rsidR="00D001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Allgemeines Wohngebiet) fassen und</w:t>
      </w:r>
    </w:p>
    <w:p w14:paraId="278C4D35" w14:textId="77777777" w:rsidR="00420E83" w:rsidRPr="00C048E2" w:rsidRDefault="00420E83" w:rsidP="00420E8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Büro Hornstein aus Überlingen mit der Überplanung beauftragen.</w:t>
      </w:r>
    </w:p>
    <w:p w14:paraId="4C7AAD64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195AA594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458EE6D9" w14:textId="77777777" w:rsidR="00420E83" w:rsidRPr="002D6A0D" w:rsidRDefault="00420E83" w:rsidP="00420E8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6A0D">
        <w:rPr>
          <w:rFonts w:ascii="Arial" w:hAnsi="Arial" w:cs="Arial"/>
          <w:bCs/>
          <w:sz w:val="22"/>
          <w:szCs w:val="22"/>
          <w:u w:val="single"/>
        </w:rPr>
        <w:t>III. Anlage</w:t>
      </w:r>
    </w:p>
    <w:p w14:paraId="163AE2A2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Lageplan</w:t>
      </w:r>
    </w:p>
    <w:p w14:paraId="6C15257C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024BEE93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360C3FDD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007F180F" w14:textId="77777777" w:rsidR="00420E83" w:rsidRDefault="00420E83" w:rsidP="00420E83">
      <w:pPr>
        <w:jc w:val="both"/>
        <w:rPr>
          <w:rFonts w:ascii="Arial" w:hAnsi="Arial" w:cs="Arial"/>
          <w:sz w:val="22"/>
          <w:szCs w:val="22"/>
        </w:rPr>
      </w:pPr>
    </w:p>
    <w:p w14:paraId="26CAB9FD" w14:textId="77777777" w:rsidR="00420E83" w:rsidRPr="001117A5" w:rsidRDefault="00420E83" w:rsidP="00420E83">
      <w:pPr>
        <w:jc w:val="both"/>
        <w:rPr>
          <w:rFonts w:ascii="Arial" w:hAnsi="Arial" w:cs="Arial"/>
          <w:sz w:val="22"/>
          <w:szCs w:val="22"/>
        </w:rPr>
      </w:pPr>
    </w:p>
    <w:p w14:paraId="4A4DDDC7" w14:textId="77777777" w:rsidR="00420E83" w:rsidRDefault="00420E83" w:rsidP="00420E83">
      <w:pPr>
        <w:jc w:val="both"/>
        <w:rPr>
          <w:rFonts w:ascii="Arial" w:hAnsi="Arial" w:cs="Arial"/>
          <w:sz w:val="22"/>
          <w:szCs w:val="22"/>
        </w:rPr>
      </w:pPr>
    </w:p>
    <w:p w14:paraId="2841E97B" w14:textId="77777777" w:rsidR="00420E83" w:rsidRDefault="00420E83" w:rsidP="00420E83">
      <w:pPr>
        <w:jc w:val="both"/>
        <w:rPr>
          <w:rFonts w:ascii="Arial" w:hAnsi="Arial" w:cs="Arial"/>
          <w:sz w:val="22"/>
          <w:szCs w:val="22"/>
        </w:rPr>
      </w:pPr>
    </w:p>
    <w:p w14:paraId="5D5CA74A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sectPr w:rsidR="00420E83" w:rsidSect="008C1FCE">
      <w:pgSz w:w="11906" w:h="16838" w:code="9"/>
      <w:pgMar w:top="1418" w:right="1418" w:bottom="1134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AA7C"/>
      </v:shape>
    </w:pict>
  </w:numPicBullet>
  <w:abstractNum w:abstractNumId="0" w15:restartNumberingAfterBreak="0">
    <w:nsid w:val="005916D8"/>
    <w:multiLevelType w:val="hybridMultilevel"/>
    <w:tmpl w:val="2688A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AF2"/>
    <w:multiLevelType w:val="hybridMultilevel"/>
    <w:tmpl w:val="86C4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D61"/>
    <w:multiLevelType w:val="hybridMultilevel"/>
    <w:tmpl w:val="D398EE7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C58"/>
    <w:multiLevelType w:val="hybridMultilevel"/>
    <w:tmpl w:val="385A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3B"/>
    <w:multiLevelType w:val="hybridMultilevel"/>
    <w:tmpl w:val="B524C23C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1C78"/>
    <w:multiLevelType w:val="hybridMultilevel"/>
    <w:tmpl w:val="289C726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83"/>
    <w:rsid w:val="003667A6"/>
    <w:rsid w:val="00420E83"/>
    <w:rsid w:val="0065236E"/>
    <w:rsid w:val="00897104"/>
    <w:rsid w:val="008C1FCE"/>
    <w:rsid w:val="00A27907"/>
    <w:rsid w:val="00A934F2"/>
    <w:rsid w:val="00D0011E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3E5C1"/>
  <w15:chartTrackingRefBased/>
  <w15:docId w15:val="{8077685D-593F-4824-B131-043BA89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E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E83"/>
    <w:pPr>
      <w:ind w:left="708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</dc:creator>
  <cp:keywords/>
  <dc:description/>
  <cp:lastModifiedBy>Markus Vollstädt</cp:lastModifiedBy>
  <cp:revision>3</cp:revision>
  <cp:lastPrinted>2021-05-28T08:34:00Z</cp:lastPrinted>
  <dcterms:created xsi:type="dcterms:W3CDTF">2021-06-01T12:41:00Z</dcterms:created>
  <dcterms:modified xsi:type="dcterms:W3CDTF">2021-06-01T12:41:00Z</dcterms:modified>
</cp:coreProperties>
</file>