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CE4" w:rsidRDefault="00083CE4" w:rsidP="00403405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Sitzungsvorlage</w:t>
      </w:r>
    </w:p>
    <w:p w:rsidR="00083CE4" w:rsidRDefault="00083CE4" w:rsidP="0040340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Gemeinderatssitzung vom 23.10.2018</w:t>
      </w:r>
    </w:p>
    <w:p w:rsidR="00083CE4" w:rsidRDefault="00083CE4" w:rsidP="0040340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3CE4" w:rsidRDefault="00083CE4" w:rsidP="0040340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03405" w:rsidRPr="009E2701" w:rsidRDefault="00083CE4" w:rsidP="0040340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Tagesordnungspunkt 3:</w:t>
      </w:r>
    </w:p>
    <w:p w:rsidR="00403405" w:rsidRDefault="00083CE4" w:rsidP="0040340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Ausweisung eines </w:t>
      </w:r>
      <w:r w:rsidR="00E23690">
        <w:rPr>
          <w:rFonts w:ascii="Arial" w:hAnsi="Arial" w:cs="Arial"/>
          <w:b/>
          <w:bCs/>
          <w:sz w:val="22"/>
          <w:szCs w:val="22"/>
        </w:rPr>
        <w:t xml:space="preserve">allgemeinen </w:t>
      </w:r>
      <w:r>
        <w:rPr>
          <w:rFonts w:ascii="Arial" w:hAnsi="Arial" w:cs="Arial"/>
          <w:b/>
          <w:bCs/>
          <w:sz w:val="22"/>
          <w:szCs w:val="22"/>
        </w:rPr>
        <w:t>Wohnbaugebiets im Südosten von Leustetten</w:t>
      </w:r>
      <w:r w:rsidR="00E23690">
        <w:rPr>
          <w:rFonts w:ascii="Arial" w:hAnsi="Arial" w:cs="Arial"/>
          <w:b/>
          <w:bCs/>
          <w:sz w:val="22"/>
          <w:szCs w:val="22"/>
        </w:rPr>
        <w:t xml:space="preserve"> im Bereich der Grundstücke </w:t>
      </w:r>
      <w:proofErr w:type="spellStart"/>
      <w:r w:rsidR="00E23690">
        <w:rPr>
          <w:rFonts w:ascii="Arial" w:hAnsi="Arial" w:cs="Arial"/>
          <w:b/>
          <w:bCs/>
          <w:sz w:val="22"/>
          <w:szCs w:val="22"/>
        </w:rPr>
        <w:t>Flst</w:t>
      </w:r>
      <w:proofErr w:type="spellEnd"/>
      <w:r w:rsidR="00E23690">
        <w:rPr>
          <w:rFonts w:ascii="Arial" w:hAnsi="Arial" w:cs="Arial"/>
          <w:b/>
          <w:bCs/>
          <w:sz w:val="22"/>
          <w:szCs w:val="22"/>
        </w:rPr>
        <w:t>. Nrn. 89, 88/1, 88 und 87/2</w:t>
      </w:r>
    </w:p>
    <w:p w:rsidR="00E23690" w:rsidRDefault="00E23690" w:rsidP="0008120C">
      <w:pPr>
        <w:pStyle w:val="Listenabsatz"/>
        <w:numPr>
          <w:ilvl w:val="0"/>
          <w:numId w:val="15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Aufstellung eines Bebauungsplanes nach § 13 b Baugesetzbuch (BauGB)</w:t>
      </w:r>
    </w:p>
    <w:p w:rsidR="00403405" w:rsidRDefault="00E23690" w:rsidP="0008120C">
      <w:pPr>
        <w:pStyle w:val="Listenabsatz"/>
        <w:numPr>
          <w:ilvl w:val="0"/>
          <w:numId w:val="15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Aufstellungsbeschluss </w:t>
      </w:r>
    </w:p>
    <w:p w:rsidR="00E23690" w:rsidRPr="0008120C" w:rsidRDefault="00E23690" w:rsidP="0008120C">
      <w:pPr>
        <w:pStyle w:val="Listenabsatz"/>
        <w:numPr>
          <w:ilvl w:val="0"/>
          <w:numId w:val="15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Billigung des Planentwurfs</w:t>
      </w:r>
    </w:p>
    <w:p w:rsidR="00403405" w:rsidRDefault="00403405" w:rsidP="00403405">
      <w:pPr>
        <w:jc w:val="both"/>
        <w:rPr>
          <w:rFonts w:ascii="Arial" w:hAnsi="Arial" w:cs="Arial"/>
          <w:bCs/>
          <w:sz w:val="22"/>
          <w:szCs w:val="22"/>
        </w:rPr>
      </w:pPr>
    </w:p>
    <w:p w:rsidR="00403405" w:rsidRDefault="00403405" w:rsidP="00403405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9E2701">
        <w:rPr>
          <w:rFonts w:ascii="Arial" w:hAnsi="Arial" w:cs="Arial"/>
          <w:bCs/>
          <w:sz w:val="22"/>
          <w:szCs w:val="22"/>
          <w:u w:val="single"/>
        </w:rPr>
        <w:t xml:space="preserve">I. Sachvortrag </w:t>
      </w:r>
    </w:p>
    <w:p w:rsidR="00E23690" w:rsidRDefault="00E23690" w:rsidP="00403405">
      <w:pPr>
        <w:jc w:val="both"/>
        <w:rPr>
          <w:rFonts w:ascii="Arial" w:hAnsi="Arial" w:cs="Arial"/>
          <w:bCs/>
          <w:sz w:val="22"/>
          <w:szCs w:val="22"/>
        </w:rPr>
      </w:pPr>
      <w:r w:rsidRPr="00E23690">
        <w:rPr>
          <w:rFonts w:ascii="Arial" w:hAnsi="Arial" w:cs="Arial"/>
          <w:bCs/>
          <w:sz w:val="22"/>
          <w:szCs w:val="22"/>
        </w:rPr>
        <w:t xml:space="preserve">Im </w:t>
      </w:r>
      <w:r>
        <w:rPr>
          <w:rFonts w:ascii="Arial" w:hAnsi="Arial" w:cs="Arial"/>
          <w:bCs/>
          <w:sz w:val="22"/>
          <w:szCs w:val="22"/>
        </w:rPr>
        <w:t xml:space="preserve">Bereich der Grundstücke </w:t>
      </w:r>
      <w:proofErr w:type="spellStart"/>
      <w:r>
        <w:rPr>
          <w:rFonts w:ascii="Arial" w:hAnsi="Arial" w:cs="Arial"/>
          <w:bCs/>
          <w:sz w:val="22"/>
          <w:szCs w:val="22"/>
        </w:rPr>
        <w:t>Flst</w:t>
      </w:r>
      <w:proofErr w:type="spellEnd"/>
      <w:r>
        <w:rPr>
          <w:rFonts w:ascii="Arial" w:hAnsi="Arial" w:cs="Arial"/>
          <w:bCs/>
          <w:sz w:val="22"/>
          <w:szCs w:val="22"/>
        </w:rPr>
        <w:t>. Nrn. 89, 88/1, 88 und 87/2 der Gemarkung Leustetten soll ein allgemeines Wohngebiet ausgewiesen werden, um den vorhandenen Wohnraumbedarf, insbesondere der einheimischen Bevölkerung, decken zu können.</w:t>
      </w:r>
    </w:p>
    <w:p w:rsidR="00E23690" w:rsidRDefault="00E23690" w:rsidP="00403405">
      <w:pPr>
        <w:jc w:val="both"/>
        <w:rPr>
          <w:rFonts w:ascii="Arial" w:hAnsi="Arial" w:cs="Arial"/>
          <w:bCs/>
          <w:sz w:val="22"/>
          <w:szCs w:val="22"/>
        </w:rPr>
      </w:pPr>
    </w:p>
    <w:p w:rsidR="00E23690" w:rsidRDefault="00E23690" w:rsidP="0040340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Herr Hornstein wird die Grundzüge der Planung in der Sitzung ausführlich vorstellen. </w:t>
      </w:r>
    </w:p>
    <w:p w:rsidR="00E23690" w:rsidRDefault="00E23690" w:rsidP="00403405">
      <w:pPr>
        <w:jc w:val="both"/>
        <w:rPr>
          <w:rFonts w:ascii="Arial" w:hAnsi="Arial" w:cs="Arial"/>
          <w:bCs/>
          <w:sz w:val="22"/>
          <w:szCs w:val="22"/>
        </w:rPr>
      </w:pPr>
    </w:p>
    <w:p w:rsidR="00E23690" w:rsidRDefault="00E23690" w:rsidP="0040340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Beabsichtigt ist die Aufstellung des Bebauungsplanes im beschleunigten Verfahren nach § 13 b BauGB, was zudem den Vorteil hätte, dass kein naturschutzrechtlicher Ausgleich erforderlich ist.</w:t>
      </w:r>
    </w:p>
    <w:p w:rsidR="00E23690" w:rsidRDefault="00E23690" w:rsidP="00403405">
      <w:pPr>
        <w:jc w:val="both"/>
        <w:rPr>
          <w:rFonts w:ascii="Arial" w:hAnsi="Arial" w:cs="Arial"/>
          <w:bCs/>
          <w:sz w:val="22"/>
          <w:szCs w:val="22"/>
        </w:rPr>
      </w:pPr>
    </w:p>
    <w:p w:rsidR="00E23690" w:rsidRDefault="00E23690" w:rsidP="00403405">
      <w:pPr>
        <w:jc w:val="both"/>
        <w:rPr>
          <w:rFonts w:ascii="Arial" w:hAnsi="Arial" w:cs="Arial"/>
          <w:bCs/>
          <w:sz w:val="22"/>
          <w:szCs w:val="22"/>
        </w:rPr>
      </w:pPr>
    </w:p>
    <w:p w:rsidR="00E23690" w:rsidRPr="00E23690" w:rsidRDefault="00E23690" w:rsidP="00403405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E23690">
        <w:rPr>
          <w:rFonts w:ascii="Arial" w:hAnsi="Arial" w:cs="Arial"/>
          <w:bCs/>
          <w:sz w:val="22"/>
          <w:szCs w:val="22"/>
          <w:u w:val="single"/>
        </w:rPr>
        <w:t>II. Beschlussvorschlag</w:t>
      </w:r>
    </w:p>
    <w:p w:rsidR="00E23690" w:rsidRDefault="00E23690" w:rsidP="0040340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Der Gemeinderat möge</w:t>
      </w:r>
    </w:p>
    <w:p w:rsidR="00E23690" w:rsidRDefault="00E23690" w:rsidP="00403405">
      <w:pPr>
        <w:jc w:val="both"/>
        <w:rPr>
          <w:rFonts w:ascii="Arial" w:hAnsi="Arial" w:cs="Arial"/>
          <w:bCs/>
          <w:sz w:val="22"/>
          <w:szCs w:val="22"/>
        </w:rPr>
      </w:pPr>
    </w:p>
    <w:p w:rsidR="00E23690" w:rsidRDefault="00E23690" w:rsidP="00E23690">
      <w:pPr>
        <w:pStyle w:val="Listenabsatz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den Aufstellungsbeschluss für den Bebauungsplan Leustetten Süd-Ost (ggf. anderer Name) fassen,</w:t>
      </w:r>
    </w:p>
    <w:p w:rsidR="00E23690" w:rsidRDefault="00E23690" w:rsidP="00E23690">
      <w:pPr>
        <w:pStyle w:val="Listenabsatz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den Beschluss fassen, dass der Bebauungsplan nach § 13 b BauGB aufgestellt wird und </w:t>
      </w:r>
    </w:p>
    <w:p w:rsidR="00E23690" w:rsidRPr="00E23690" w:rsidRDefault="00E23690" w:rsidP="00E23690">
      <w:pPr>
        <w:pStyle w:val="Listenabsatz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sich dafür aussprechen, dass die frühzeitige Beteiligung der Mitbürgerinnen und Mitbürger im Rahmen einer vierwöchigen Planauslage auf dem Rathaus stattfinden soll.</w:t>
      </w:r>
    </w:p>
    <w:sectPr w:rsidR="00E23690" w:rsidRPr="00E236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ldface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3C77"/>
    <w:multiLevelType w:val="hybridMultilevel"/>
    <w:tmpl w:val="24ECE934"/>
    <w:lvl w:ilvl="0" w:tplc="6A3A8FFC"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E0460B2"/>
    <w:multiLevelType w:val="hybridMultilevel"/>
    <w:tmpl w:val="186E8402"/>
    <w:lvl w:ilvl="0" w:tplc="F3E8B2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D3948"/>
    <w:multiLevelType w:val="hybridMultilevel"/>
    <w:tmpl w:val="BC9A01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8493A"/>
    <w:multiLevelType w:val="hybridMultilevel"/>
    <w:tmpl w:val="9F48281C"/>
    <w:lvl w:ilvl="0" w:tplc="AB8EDA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7D6BFC"/>
    <w:multiLevelType w:val="hybridMultilevel"/>
    <w:tmpl w:val="F37EB2B6"/>
    <w:lvl w:ilvl="0" w:tplc="F3E8B2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9002E"/>
    <w:multiLevelType w:val="hybridMultilevel"/>
    <w:tmpl w:val="022A81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11C08"/>
    <w:multiLevelType w:val="hybridMultilevel"/>
    <w:tmpl w:val="528AD2F6"/>
    <w:lvl w:ilvl="0" w:tplc="19B221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F3527"/>
    <w:multiLevelType w:val="hybridMultilevel"/>
    <w:tmpl w:val="BB58AF0A"/>
    <w:lvl w:ilvl="0" w:tplc="BBD0D5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17A1D"/>
    <w:multiLevelType w:val="hybridMultilevel"/>
    <w:tmpl w:val="92E4E156"/>
    <w:lvl w:ilvl="0" w:tplc="CBD06C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A58FE"/>
    <w:multiLevelType w:val="hybridMultilevel"/>
    <w:tmpl w:val="A72CE8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25751"/>
    <w:multiLevelType w:val="hybridMultilevel"/>
    <w:tmpl w:val="14BCEE56"/>
    <w:lvl w:ilvl="0" w:tplc="46B64000">
      <w:start w:val="8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21B9C"/>
    <w:multiLevelType w:val="hybridMultilevel"/>
    <w:tmpl w:val="82FC648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BA0FAE"/>
    <w:multiLevelType w:val="hybridMultilevel"/>
    <w:tmpl w:val="910AA5CE"/>
    <w:lvl w:ilvl="0" w:tplc="FB3AA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E0289"/>
    <w:multiLevelType w:val="hybridMultilevel"/>
    <w:tmpl w:val="1F8C8A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95DD2"/>
    <w:multiLevelType w:val="hybridMultilevel"/>
    <w:tmpl w:val="F72021A6"/>
    <w:lvl w:ilvl="0" w:tplc="BBD0D5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51301"/>
    <w:multiLevelType w:val="hybridMultilevel"/>
    <w:tmpl w:val="9B602DCE"/>
    <w:lvl w:ilvl="0" w:tplc="CBD06C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13"/>
  </w:num>
  <w:num w:numId="12">
    <w:abstractNumId w:val="7"/>
  </w:num>
  <w:num w:numId="13">
    <w:abstractNumId w:val="14"/>
  </w:num>
  <w:num w:numId="14">
    <w:abstractNumId w:val="5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69"/>
    <w:rsid w:val="0008120C"/>
    <w:rsid w:val="00083CE4"/>
    <w:rsid w:val="000D7276"/>
    <w:rsid w:val="00113151"/>
    <w:rsid w:val="001D61EC"/>
    <w:rsid w:val="001E4786"/>
    <w:rsid w:val="002A328F"/>
    <w:rsid w:val="002D09A1"/>
    <w:rsid w:val="002E42B6"/>
    <w:rsid w:val="002E6987"/>
    <w:rsid w:val="00320876"/>
    <w:rsid w:val="00320E35"/>
    <w:rsid w:val="003342DE"/>
    <w:rsid w:val="00403405"/>
    <w:rsid w:val="00412FA2"/>
    <w:rsid w:val="0046264F"/>
    <w:rsid w:val="00475746"/>
    <w:rsid w:val="0054793D"/>
    <w:rsid w:val="00551829"/>
    <w:rsid w:val="005F69D0"/>
    <w:rsid w:val="00611DF0"/>
    <w:rsid w:val="007A0101"/>
    <w:rsid w:val="008F45FE"/>
    <w:rsid w:val="009E29DC"/>
    <w:rsid w:val="00A33D2E"/>
    <w:rsid w:val="00AE6FCF"/>
    <w:rsid w:val="00AF48C5"/>
    <w:rsid w:val="00B76369"/>
    <w:rsid w:val="00BA2622"/>
    <w:rsid w:val="00C15458"/>
    <w:rsid w:val="00C77B77"/>
    <w:rsid w:val="00D85AAE"/>
    <w:rsid w:val="00E23690"/>
    <w:rsid w:val="00F9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07C29-46B2-4D1D-A544-A50BA36F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63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12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FC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FCF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F96E7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812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B8EDF-9BBA-46D1-9620-6AABAF7D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Vollstaedt | Gemeinde Frickingen</dc:creator>
  <cp:keywords/>
  <dc:description/>
  <cp:lastModifiedBy>Markus Vollstaedt | Gemeinde Frickingen</cp:lastModifiedBy>
  <cp:revision>2</cp:revision>
  <cp:lastPrinted>2018-09-26T10:11:00Z</cp:lastPrinted>
  <dcterms:created xsi:type="dcterms:W3CDTF">2018-10-16T09:07:00Z</dcterms:created>
  <dcterms:modified xsi:type="dcterms:W3CDTF">2018-10-16T09:07:00Z</dcterms:modified>
</cp:coreProperties>
</file>