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C1" w:rsidRDefault="0055731E" w:rsidP="00A765C1">
      <w:pPr>
        <w:spacing w:after="0" w:line="240" w:lineRule="auto"/>
        <w:jc w:val="both"/>
        <w:rPr>
          <w:b/>
        </w:rPr>
      </w:pPr>
      <w:r>
        <w:rPr>
          <w:b/>
        </w:rPr>
        <w:t xml:space="preserve">Tagesordnungspunkt </w:t>
      </w:r>
      <w:r w:rsidR="00CC5EBC">
        <w:rPr>
          <w:b/>
        </w:rPr>
        <w:t>4</w:t>
      </w:r>
      <w:r w:rsidR="00DE6168">
        <w:rPr>
          <w:b/>
        </w:rPr>
        <w:t>:</w:t>
      </w:r>
      <w:r w:rsidR="00DE6168" w:rsidRPr="00DE6168">
        <w:rPr>
          <w:b/>
        </w:rPr>
        <w:tab/>
      </w:r>
    </w:p>
    <w:p w:rsidR="00A765C1" w:rsidRPr="00A765C1" w:rsidRDefault="00A765C1" w:rsidP="00A765C1">
      <w:pPr>
        <w:spacing w:after="0" w:line="240" w:lineRule="auto"/>
        <w:jc w:val="both"/>
        <w:rPr>
          <w:rFonts w:eastAsia="Times New Roman" w:cs="Arial"/>
          <w:b/>
          <w:bCs/>
          <w:lang w:eastAsia="de-DE"/>
        </w:rPr>
      </w:pPr>
      <w:r w:rsidRPr="00A765C1">
        <w:rPr>
          <w:rFonts w:eastAsia="Times New Roman" w:cs="Arial"/>
          <w:b/>
          <w:bCs/>
          <w:lang w:eastAsia="de-DE"/>
        </w:rPr>
        <w:t xml:space="preserve">Neubau eines Radweges von Altheim nach </w:t>
      </w:r>
      <w:proofErr w:type="spellStart"/>
      <w:r w:rsidRPr="00A765C1">
        <w:rPr>
          <w:rFonts w:eastAsia="Times New Roman" w:cs="Arial"/>
          <w:b/>
          <w:bCs/>
          <w:lang w:eastAsia="de-DE"/>
        </w:rPr>
        <w:t>Lippertsreute</w:t>
      </w:r>
      <w:proofErr w:type="spellEnd"/>
      <w:r w:rsidRPr="00A765C1">
        <w:rPr>
          <w:rFonts w:eastAsia="Times New Roman" w:cs="Arial"/>
          <w:b/>
          <w:bCs/>
          <w:lang w:eastAsia="de-DE"/>
        </w:rPr>
        <w:t xml:space="preserve"> –</w:t>
      </w:r>
    </w:p>
    <w:p w:rsidR="00A765C1" w:rsidRPr="00A765C1" w:rsidRDefault="00A765C1" w:rsidP="00A765C1">
      <w:pPr>
        <w:spacing w:after="0" w:line="240" w:lineRule="auto"/>
        <w:jc w:val="both"/>
        <w:rPr>
          <w:rFonts w:eastAsia="Times New Roman" w:cs="Arial"/>
          <w:b/>
          <w:bCs/>
          <w:lang w:eastAsia="de-DE"/>
        </w:rPr>
      </w:pPr>
      <w:r w:rsidRPr="00A765C1">
        <w:rPr>
          <w:rFonts w:eastAsia="Times New Roman" w:cs="Arial"/>
          <w:b/>
          <w:bCs/>
          <w:lang w:eastAsia="de-DE"/>
        </w:rPr>
        <w:t xml:space="preserve">1. BA bis Abzweig nach </w:t>
      </w:r>
      <w:proofErr w:type="spellStart"/>
      <w:r w:rsidRPr="00A765C1">
        <w:rPr>
          <w:rFonts w:eastAsia="Times New Roman" w:cs="Arial"/>
          <w:b/>
          <w:bCs/>
          <w:lang w:eastAsia="de-DE"/>
        </w:rPr>
        <w:t>Bruckfelden</w:t>
      </w:r>
      <w:proofErr w:type="spellEnd"/>
    </w:p>
    <w:p w:rsidR="00A765C1" w:rsidRPr="00A765C1" w:rsidRDefault="00A765C1" w:rsidP="00A765C1">
      <w:pPr>
        <w:spacing w:after="0" w:line="240" w:lineRule="auto"/>
        <w:jc w:val="both"/>
        <w:rPr>
          <w:rFonts w:eastAsia="Times New Roman" w:cs="Arial"/>
          <w:bCs/>
          <w:sz w:val="10"/>
          <w:szCs w:val="10"/>
          <w:lang w:eastAsia="de-DE"/>
        </w:rPr>
      </w:pPr>
    </w:p>
    <w:p w:rsidR="00A765C1" w:rsidRPr="00A765C1" w:rsidRDefault="00A765C1" w:rsidP="00A765C1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lang w:eastAsia="de-DE"/>
        </w:rPr>
      </w:pPr>
      <w:r w:rsidRPr="00A765C1">
        <w:rPr>
          <w:rFonts w:eastAsia="Times New Roman" w:cs="Arial"/>
          <w:bCs/>
          <w:lang w:eastAsia="de-DE"/>
        </w:rPr>
        <w:t>Vergabe von Planungsleistungen</w:t>
      </w:r>
    </w:p>
    <w:p w:rsidR="00276470" w:rsidRDefault="00276470" w:rsidP="00AE2539">
      <w:pPr>
        <w:spacing w:after="0" w:line="240" w:lineRule="auto"/>
      </w:pPr>
    </w:p>
    <w:p w:rsidR="0055731E" w:rsidRDefault="0055731E" w:rsidP="00AE2539">
      <w:pPr>
        <w:spacing w:after="0" w:line="240" w:lineRule="auto"/>
      </w:pPr>
    </w:p>
    <w:p w:rsidR="00AE2539" w:rsidRDefault="00AE2539" w:rsidP="00AE2539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</w:t>
      </w:r>
      <w:r w:rsidRPr="004F27C3">
        <w:rPr>
          <w:u w:val="single"/>
        </w:rPr>
        <w:t xml:space="preserve">. </w:t>
      </w:r>
      <w:r>
        <w:rPr>
          <w:u w:val="single"/>
        </w:rPr>
        <w:t>Sachvortrag</w:t>
      </w:r>
    </w:p>
    <w:p w:rsidR="00A765C1" w:rsidRPr="00455753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  <w:r w:rsidRPr="00455753">
        <w:rPr>
          <w:rFonts w:eastAsia="Times New Roman" w:cs="Arial"/>
          <w:lang w:eastAsia="de-DE"/>
        </w:rPr>
        <w:t>D</w:t>
      </w:r>
      <w:r w:rsidRPr="00A765C1">
        <w:rPr>
          <w:rFonts w:eastAsia="Times New Roman" w:cs="Arial"/>
          <w:lang w:eastAsia="de-DE"/>
        </w:rPr>
        <w:t xml:space="preserve">er </w:t>
      </w:r>
      <w:r w:rsidR="006E0C54">
        <w:rPr>
          <w:rFonts w:eastAsia="Times New Roman" w:cs="Arial"/>
          <w:lang w:eastAsia="de-DE"/>
        </w:rPr>
        <w:t xml:space="preserve">seit längerem </w:t>
      </w:r>
      <w:r w:rsidRPr="00A765C1">
        <w:rPr>
          <w:rFonts w:eastAsia="Times New Roman" w:cs="Arial"/>
          <w:lang w:eastAsia="de-DE"/>
        </w:rPr>
        <w:t xml:space="preserve">geplante Radweg zwischen Altheim und </w:t>
      </w:r>
      <w:proofErr w:type="spellStart"/>
      <w:r w:rsidRPr="00A765C1">
        <w:rPr>
          <w:rFonts w:eastAsia="Times New Roman" w:cs="Arial"/>
          <w:lang w:eastAsia="de-DE"/>
        </w:rPr>
        <w:t>Lippertsreute</w:t>
      </w:r>
      <w:proofErr w:type="spellEnd"/>
      <w:r w:rsidRPr="00A765C1">
        <w:rPr>
          <w:rFonts w:eastAsia="Times New Roman" w:cs="Arial"/>
          <w:lang w:eastAsia="de-DE"/>
        </w:rPr>
        <w:t xml:space="preserve"> als dringend notwendiger Lückenschluss in Richtung Überlingen </w:t>
      </w:r>
      <w:r w:rsidR="00E84CAD">
        <w:rPr>
          <w:rFonts w:eastAsia="Times New Roman" w:cs="Arial"/>
          <w:lang w:eastAsia="de-DE"/>
        </w:rPr>
        <w:t>entlang der La</w:t>
      </w:r>
      <w:r w:rsidR="006E0C54">
        <w:rPr>
          <w:rFonts w:eastAsia="Times New Roman" w:cs="Arial"/>
          <w:lang w:eastAsia="de-DE"/>
        </w:rPr>
        <w:t xml:space="preserve">ndesstraße L 200 </w:t>
      </w:r>
      <w:r w:rsidRPr="00A765C1">
        <w:rPr>
          <w:rFonts w:eastAsia="Times New Roman" w:cs="Arial"/>
          <w:lang w:eastAsia="de-DE"/>
        </w:rPr>
        <w:t xml:space="preserve">wurde im Radverkehrsplan des Landkreises Bodenseekreis zuletzt an Nr. 1 </w:t>
      </w:r>
      <w:r w:rsidR="00CC5EBC">
        <w:rPr>
          <w:rFonts w:eastAsia="Times New Roman" w:cs="Arial"/>
          <w:lang w:eastAsia="de-DE"/>
        </w:rPr>
        <w:t>positioniert.</w:t>
      </w:r>
      <w:r w:rsidRPr="00A765C1">
        <w:rPr>
          <w:rFonts w:eastAsia="Times New Roman" w:cs="Arial"/>
          <w:lang w:eastAsia="de-DE"/>
        </w:rPr>
        <w:t xml:space="preserve"> </w:t>
      </w:r>
    </w:p>
    <w:p w:rsidR="00A765C1" w:rsidRPr="00A765C1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A765C1" w:rsidRPr="00A765C1" w:rsidRDefault="00CC5EBC" w:rsidP="00A765C1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Dennoch gab es</w:t>
      </w:r>
      <w:r w:rsidR="00A765C1" w:rsidRPr="00455753">
        <w:rPr>
          <w:rFonts w:eastAsia="Times New Roman" w:cs="Arial"/>
          <w:lang w:eastAsia="de-DE"/>
        </w:rPr>
        <w:t xml:space="preserve"> bisher </w:t>
      </w:r>
      <w:r w:rsidR="00A765C1" w:rsidRPr="00A765C1">
        <w:rPr>
          <w:rFonts w:eastAsia="Times New Roman" w:cs="Arial"/>
          <w:lang w:eastAsia="de-DE"/>
        </w:rPr>
        <w:t>keine konkreten Zusagen hinsichtlich Priorisierung, bzw. Mittelbereitstellung zur Weiterplanung und Umsetzung des Vorhabens</w:t>
      </w:r>
      <w:r w:rsidR="00455753">
        <w:rPr>
          <w:rFonts w:eastAsia="Times New Roman" w:cs="Arial"/>
          <w:lang w:eastAsia="de-DE"/>
        </w:rPr>
        <w:t xml:space="preserve"> durch den </w:t>
      </w:r>
      <w:r w:rsidR="006E0C54">
        <w:rPr>
          <w:rFonts w:eastAsia="Times New Roman" w:cs="Arial"/>
          <w:lang w:eastAsia="de-DE"/>
        </w:rPr>
        <w:t xml:space="preserve">für den Bau </w:t>
      </w:r>
      <w:r w:rsidR="00455753">
        <w:rPr>
          <w:rFonts w:eastAsia="Times New Roman" w:cs="Arial"/>
          <w:lang w:eastAsia="de-DE"/>
        </w:rPr>
        <w:t>zuständ</w:t>
      </w:r>
      <w:r w:rsidR="00A765C1" w:rsidRPr="00455753">
        <w:rPr>
          <w:rFonts w:eastAsia="Times New Roman" w:cs="Arial"/>
          <w:lang w:eastAsia="de-DE"/>
        </w:rPr>
        <w:t>igen S</w:t>
      </w:r>
      <w:r w:rsidR="00455753">
        <w:rPr>
          <w:rFonts w:eastAsia="Times New Roman" w:cs="Arial"/>
          <w:lang w:eastAsia="de-DE"/>
        </w:rPr>
        <w:t>traßenbaulastt</w:t>
      </w:r>
      <w:r w:rsidR="00A765C1" w:rsidRPr="00455753">
        <w:rPr>
          <w:rFonts w:eastAsia="Times New Roman" w:cs="Arial"/>
          <w:lang w:eastAsia="de-DE"/>
        </w:rPr>
        <w:t>räger Land.</w:t>
      </w:r>
      <w:r w:rsidR="00A765C1" w:rsidRPr="00A765C1">
        <w:rPr>
          <w:rFonts w:eastAsia="Times New Roman" w:cs="Arial"/>
          <w:lang w:eastAsia="de-DE"/>
        </w:rPr>
        <w:t xml:space="preserve"> </w:t>
      </w:r>
    </w:p>
    <w:p w:rsidR="00A765C1" w:rsidRPr="00A765C1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A765C1" w:rsidRPr="00A765C1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  <w:r w:rsidRPr="00A765C1">
        <w:rPr>
          <w:rFonts w:eastAsia="Times New Roman" w:cs="Arial"/>
          <w:lang w:eastAsia="de-DE"/>
        </w:rPr>
        <w:t>Im Anhörungsentwurf des Regierungspräsidium</w:t>
      </w:r>
      <w:r w:rsidR="006E0C54">
        <w:rPr>
          <w:rFonts w:eastAsia="Times New Roman" w:cs="Arial"/>
          <w:lang w:eastAsia="de-DE"/>
        </w:rPr>
        <w:t>s</w:t>
      </w:r>
      <w:r w:rsidRPr="00A765C1">
        <w:rPr>
          <w:rFonts w:eastAsia="Times New Roman" w:cs="Arial"/>
          <w:lang w:eastAsia="de-DE"/>
        </w:rPr>
        <w:t xml:space="preserve"> Tübingen vom 25. Juni 2009 steht in der Begründung für eine Realisierung, dass die zeitweise große Anzahl an Radfahrern im Konflikt zum hohen Durchgangs-, Berufs, Anlieger- und Freizeitverkehr der L 200 steht. </w:t>
      </w:r>
    </w:p>
    <w:p w:rsidR="00A765C1" w:rsidRPr="00A765C1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  <w:r w:rsidRPr="00A765C1">
        <w:rPr>
          <w:rFonts w:eastAsia="Times New Roman" w:cs="Arial"/>
          <w:lang w:eastAsia="de-DE"/>
        </w:rPr>
        <w:t xml:space="preserve">Für die Schüler, Berufspendler und Feriengäste ist die Verkehrssicherheit nicht gewährleistet. </w:t>
      </w:r>
    </w:p>
    <w:p w:rsidR="00A765C1" w:rsidRPr="00A765C1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A765C1" w:rsidRPr="00A765C1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  <w:r w:rsidRPr="00A765C1">
        <w:rPr>
          <w:rFonts w:eastAsia="Times New Roman" w:cs="Arial"/>
          <w:lang w:eastAsia="de-DE"/>
        </w:rPr>
        <w:t xml:space="preserve">Im Anhörungsentwurf wurden mehrere Trassen für den neuen Radweg vorgeschlagen, die allerdings mit dem Hinweis auf fehlende Planungskapazitäten </w:t>
      </w:r>
      <w:r w:rsidRPr="00455753">
        <w:rPr>
          <w:rFonts w:eastAsia="Times New Roman" w:cs="Arial"/>
          <w:lang w:eastAsia="de-DE"/>
        </w:rPr>
        <w:t xml:space="preserve">bisher </w:t>
      </w:r>
      <w:r w:rsidR="00CC5EBC">
        <w:rPr>
          <w:rFonts w:eastAsia="Times New Roman" w:cs="Arial"/>
          <w:lang w:eastAsia="de-DE"/>
        </w:rPr>
        <w:t xml:space="preserve">- wie oben bereits erwähnt - nicht </w:t>
      </w:r>
      <w:r w:rsidRPr="00A765C1">
        <w:rPr>
          <w:rFonts w:eastAsia="Times New Roman" w:cs="Arial"/>
          <w:lang w:eastAsia="de-DE"/>
        </w:rPr>
        <w:t>weiter konkretisiert worden sind.</w:t>
      </w:r>
    </w:p>
    <w:p w:rsidR="00A765C1" w:rsidRPr="00A765C1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A765C1" w:rsidRPr="00A765C1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  <w:r w:rsidRPr="00A765C1">
        <w:rPr>
          <w:rFonts w:eastAsia="Times New Roman" w:cs="Arial"/>
          <w:lang w:eastAsia="de-DE"/>
        </w:rPr>
        <w:t xml:space="preserve">Die Gemeinde hat </w:t>
      </w:r>
      <w:r w:rsidRPr="00455753">
        <w:rPr>
          <w:rFonts w:eastAsia="Times New Roman" w:cs="Arial"/>
          <w:lang w:eastAsia="de-DE"/>
        </w:rPr>
        <w:t xml:space="preserve">deshalb </w:t>
      </w:r>
      <w:r w:rsidR="006E0C54">
        <w:rPr>
          <w:rFonts w:eastAsia="Times New Roman" w:cs="Arial"/>
          <w:lang w:eastAsia="de-DE"/>
        </w:rPr>
        <w:t>in Rücksprache mit dem Regierungspräsidium</w:t>
      </w:r>
      <w:r w:rsidR="00CC5EBC">
        <w:rPr>
          <w:rFonts w:eastAsia="Times New Roman" w:cs="Arial"/>
          <w:lang w:eastAsia="de-DE"/>
        </w:rPr>
        <w:t xml:space="preserve"> Tübingen, Abt.</w:t>
      </w:r>
      <w:r w:rsidRPr="00A765C1">
        <w:rPr>
          <w:rFonts w:eastAsia="Times New Roman" w:cs="Arial"/>
          <w:lang w:eastAsia="de-DE"/>
        </w:rPr>
        <w:t xml:space="preserve"> IV, Referat 47.3 Straßenbau Süd auf eigene Kosten </w:t>
      </w:r>
      <w:r w:rsidR="00E84CAD">
        <w:rPr>
          <w:rFonts w:eastAsia="Times New Roman" w:cs="Arial"/>
          <w:lang w:eastAsia="de-DE"/>
        </w:rPr>
        <w:t xml:space="preserve">im Herbst vergangenen Jahres </w:t>
      </w:r>
      <w:r w:rsidRPr="00A765C1">
        <w:rPr>
          <w:rFonts w:eastAsia="Times New Roman" w:cs="Arial"/>
          <w:lang w:eastAsia="de-DE"/>
        </w:rPr>
        <w:t>eine Machbarkeitsstudie zur Untersuchung der best</w:t>
      </w:r>
      <w:r w:rsidRPr="00455753">
        <w:rPr>
          <w:rFonts w:eastAsia="Times New Roman" w:cs="Arial"/>
          <w:lang w:eastAsia="de-DE"/>
        </w:rPr>
        <w:t xml:space="preserve">en Variante in Auftrag gegeben, </w:t>
      </w:r>
      <w:r w:rsidRPr="00A765C1">
        <w:rPr>
          <w:rFonts w:eastAsia="Times New Roman" w:cs="Arial"/>
          <w:lang w:eastAsia="de-DE"/>
        </w:rPr>
        <w:t>die zum Ergebnis führt, dass der neue Radweg sinnvollerweise in 2 Bauabschnitten realisiert werden könnte.</w:t>
      </w:r>
    </w:p>
    <w:p w:rsidR="00A765C1" w:rsidRPr="00A765C1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A765C1" w:rsidRPr="00A765C1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  <w:r w:rsidRPr="00A765C1">
        <w:rPr>
          <w:rFonts w:eastAsia="Times New Roman" w:cs="Arial"/>
          <w:lang w:eastAsia="de-DE"/>
        </w:rPr>
        <w:t xml:space="preserve">Die Umsetzung des 1. Bauabschnittes von Altheim </w:t>
      </w:r>
      <w:proofErr w:type="gramStart"/>
      <w:r w:rsidRPr="00A765C1">
        <w:rPr>
          <w:rFonts w:eastAsia="Times New Roman" w:cs="Arial"/>
          <w:lang w:eastAsia="de-DE"/>
        </w:rPr>
        <w:t>her kommend</w:t>
      </w:r>
      <w:proofErr w:type="gramEnd"/>
      <w:r w:rsidRPr="00A765C1">
        <w:rPr>
          <w:rFonts w:eastAsia="Times New Roman" w:cs="Arial"/>
          <w:lang w:eastAsia="de-DE"/>
        </w:rPr>
        <w:t xml:space="preserve"> bis zum Abzweig </w:t>
      </w:r>
      <w:proofErr w:type="spellStart"/>
      <w:r w:rsidRPr="00A765C1">
        <w:rPr>
          <w:rFonts w:eastAsia="Times New Roman" w:cs="Arial"/>
          <w:lang w:eastAsia="de-DE"/>
        </w:rPr>
        <w:t>Br</w:t>
      </w:r>
      <w:r w:rsidRPr="00455753">
        <w:rPr>
          <w:rFonts w:eastAsia="Times New Roman" w:cs="Arial"/>
          <w:lang w:eastAsia="de-DE"/>
        </w:rPr>
        <w:t>uckfelden</w:t>
      </w:r>
      <w:proofErr w:type="spellEnd"/>
      <w:r w:rsidRPr="00455753">
        <w:rPr>
          <w:rFonts w:eastAsia="Times New Roman" w:cs="Arial"/>
          <w:lang w:eastAsia="de-DE"/>
        </w:rPr>
        <w:t xml:space="preserve"> (siehe Lageplan) hat</w:t>
      </w:r>
      <w:r w:rsidRPr="00A765C1">
        <w:rPr>
          <w:rFonts w:eastAsia="Times New Roman" w:cs="Arial"/>
          <w:lang w:eastAsia="de-DE"/>
        </w:rPr>
        <w:t xml:space="preserve"> – neben der Aufteilung der Investitionskosten - dabei entscheidende Vorteile:</w:t>
      </w:r>
    </w:p>
    <w:p w:rsidR="00A765C1" w:rsidRPr="00A765C1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A765C1" w:rsidRPr="00A765C1" w:rsidRDefault="00A765C1" w:rsidP="00A765C1">
      <w:pPr>
        <w:numPr>
          <w:ilvl w:val="0"/>
          <w:numId w:val="7"/>
        </w:numPr>
        <w:spacing w:after="0" w:line="240" w:lineRule="auto"/>
        <w:rPr>
          <w:rFonts w:eastAsia="Times New Roman" w:cs="Arial"/>
          <w:lang w:eastAsia="de-DE"/>
        </w:rPr>
      </w:pPr>
      <w:r w:rsidRPr="00A765C1">
        <w:rPr>
          <w:rFonts w:eastAsia="Times New Roman" w:cs="Arial"/>
          <w:lang w:eastAsia="de-DE"/>
        </w:rPr>
        <w:t xml:space="preserve">Bis zur Realisierung des 2. BA könnte der Radweg zunächst über </w:t>
      </w:r>
      <w:proofErr w:type="spellStart"/>
      <w:r w:rsidRPr="00A765C1">
        <w:rPr>
          <w:rFonts w:eastAsia="Times New Roman" w:cs="Arial"/>
          <w:lang w:eastAsia="de-DE"/>
        </w:rPr>
        <w:t>Bruckfelden</w:t>
      </w:r>
      <w:proofErr w:type="spellEnd"/>
      <w:r w:rsidRPr="00A765C1">
        <w:rPr>
          <w:rFonts w:eastAsia="Times New Roman" w:cs="Arial"/>
          <w:lang w:eastAsia="de-DE"/>
        </w:rPr>
        <w:t xml:space="preserve"> weg von der L 200 in Richtung </w:t>
      </w:r>
      <w:proofErr w:type="spellStart"/>
      <w:r w:rsidRPr="00A765C1">
        <w:rPr>
          <w:rFonts w:eastAsia="Times New Roman" w:cs="Arial"/>
          <w:lang w:eastAsia="de-DE"/>
        </w:rPr>
        <w:t>Lippertsreute</w:t>
      </w:r>
      <w:proofErr w:type="spellEnd"/>
      <w:r w:rsidRPr="00A765C1">
        <w:rPr>
          <w:rFonts w:eastAsia="Times New Roman" w:cs="Arial"/>
          <w:lang w:eastAsia="de-DE"/>
        </w:rPr>
        <w:t xml:space="preserve"> geführt werden – dies wäre eine erste, wichtige Verbesserung zur Verkehrssicherheit</w:t>
      </w:r>
      <w:r w:rsidR="00CC5EBC">
        <w:rPr>
          <w:rFonts w:eastAsia="Times New Roman" w:cs="Arial"/>
          <w:lang w:eastAsia="de-DE"/>
        </w:rPr>
        <w:t>.</w:t>
      </w:r>
      <w:r w:rsidRPr="00A765C1">
        <w:rPr>
          <w:rFonts w:eastAsia="Times New Roman" w:cs="Arial"/>
          <w:lang w:eastAsia="de-DE"/>
        </w:rPr>
        <w:t xml:space="preserve"> </w:t>
      </w:r>
    </w:p>
    <w:p w:rsidR="00A765C1" w:rsidRPr="00455753" w:rsidRDefault="00A765C1" w:rsidP="00A765C1">
      <w:pPr>
        <w:numPr>
          <w:ilvl w:val="0"/>
          <w:numId w:val="7"/>
        </w:numPr>
        <w:spacing w:after="0" w:line="240" w:lineRule="auto"/>
        <w:rPr>
          <w:rFonts w:eastAsia="Times New Roman" w:cs="Arial"/>
          <w:b/>
          <w:lang w:eastAsia="de-DE"/>
        </w:rPr>
      </w:pPr>
      <w:r w:rsidRPr="00A765C1">
        <w:rPr>
          <w:rFonts w:eastAsia="Times New Roman" w:cs="Arial"/>
          <w:lang w:eastAsia="de-DE"/>
        </w:rPr>
        <w:t xml:space="preserve">Der Landkreis plant auf genau der vorgesehenen Trasse (1. BA) eine Glasfaserbackbone-Leitung und das Stadtwerk am See wird in diesem Zusammenhang Gas </w:t>
      </w:r>
      <w:r w:rsidRPr="00455753">
        <w:rPr>
          <w:rFonts w:eastAsia="Times New Roman" w:cs="Arial"/>
          <w:lang w:eastAsia="de-DE"/>
        </w:rPr>
        <w:t xml:space="preserve">und Glas </w:t>
      </w:r>
      <w:r w:rsidRPr="00A765C1">
        <w:rPr>
          <w:rFonts w:eastAsia="Times New Roman" w:cs="Arial"/>
          <w:lang w:eastAsia="de-DE"/>
        </w:rPr>
        <w:t>nach Altheim verlegen</w:t>
      </w:r>
      <w:r w:rsidR="00CC5EBC">
        <w:rPr>
          <w:rFonts w:eastAsia="Times New Roman" w:cs="Arial"/>
          <w:lang w:eastAsia="de-DE"/>
        </w:rPr>
        <w:t xml:space="preserve">. </w:t>
      </w:r>
    </w:p>
    <w:p w:rsidR="00A765C1" w:rsidRPr="006E0C54" w:rsidRDefault="00A765C1" w:rsidP="006E0C54">
      <w:pPr>
        <w:spacing w:after="0" w:line="240" w:lineRule="auto"/>
        <w:ind w:left="720"/>
        <w:rPr>
          <w:rFonts w:eastAsia="Times New Roman" w:cs="Arial"/>
          <w:b/>
          <w:lang w:eastAsia="de-DE"/>
        </w:rPr>
      </w:pPr>
    </w:p>
    <w:p w:rsidR="00A765C1" w:rsidRPr="00A765C1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  <w:r w:rsidRPr="0012321A">
        <w:rPr>
          <w:rFonts w:eastAsia="Times New Roman" w:cs="Arial"/>
          <w:lang w:eastAsia="de-DE"/>
        </w:rPr>
        <w:t xml:space="preserve">Mit Schreiben vom 27. Juni 2018 haben wir dieses Ergebnis der Machbarkeitsstudie mit dem Hinweis auf die möglichen </w:t>
      </w:r>
      <w:r w:rsidRPr="00A765C1">
        <w:rPr>
          <w:rFonts w:eastAsia="Times New Roman" w:cs="Arial"/>
          <w:lang w:eastAsia="de-DE"/>
        </w:rPr>
        <w:t xml:space="preserve">Synergieeffekte zur Kosteneinsparung im Bereich des Tiefbaues </w:t>
      </w:r>
      <w:r w:rsidRPr="0012321A">
        <w:rPr>
          <w:rFonts w:eastAsia="Times New Roman" w:cs="Arial"/>
          <w:lang w:eastAsia="de-DE"/>
        </w:rPr>
        <w:t>dem Regierun</w:t>
      </w:r>
      <w:r w:rsidR="00455753" w:rsidRPr="0012321A">
        <w:rPr>
          <w:rFonts w:eastAsia="Times New Roman" w:cs="Arial"/>
          <w:lang w:eastAsia="de-DE"/>
        </w:rPr>
        <w:t>gspräsidium Tübingen mitgeteilt</w:t>
      </w:r>
      <w:r w:rsidRPr="0012321A">
        <w:rPr>
          <w:rFonts w:eastAsia="Times New Roman" w:cs="Arial"/>
          <w:lang w:eastAsia="de-DE"/>
        </w:rPr>
        <w:t xml:space="preserve"> mit der Bitte um erneute Prüfung und Genehmigung, </w:t>
      </w:r>
      <w:r w:rsidRPr="00A765C1">
        <w:rPr>
          <w:rFonts w:eastAsia="Times New Roman" w:cs="Arial"/>
          <w:lang w:eastAsia="de-DE"/>
        </w:rPr>
        <w:t>den weiteren Planungsauftrag für den 1. Bauabschnitt freizugeben, damit die weiteren Schritte der notwendigen Genehmigungsverfahren für Radweg und die angesprochenen Tiefbauarbeiten koordiniert und eingeleitet werden können.</w:t>
      </w:r>
    </w:p>
    <w:p w:rsidR="00A765C1" w:rsidRPr="0012321A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A765C1" w:rsidRPr="0012321A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  <w:r w:rsidRPr="0012321A">
        <w:rPr>
          <w:rFonts w:eastAsia="Times New Roman" w:cs="Arial"/>
          <w:lang w:eastAsia="de-DE"/>
        </w:rPr>
        <w:t xml:space="preserve">Mit Schreiben </w:t>
      </w:r>
      <w:r w:rsidR="00455753" w:rsidRPr="0012321A">
        <w:rPr>
          <w:rFonts w:eastAsia="Times New Roman" w:cs="Arial"/>
          <w:lang w:eastAsia="de-DE"/>
        </w:rPr>
        <w:t xml:space="preserve">vom </w:t>
      </w:r>
      <w:r w:rsidR="00810E4C">
        <w:rPr>
          <w:rFonts w:eastAsia="Times New Roman" w:cs="Arial"/>
          <w:lang w:eastAsia="de-DE"/>
        </w:rPr>
        <w:t xml:space="preserve">24. Juli 2018 </w:t>
      </w:r>
      <w:r w:rsidR="00455753" w:rsidRPr="0012321A">
        <w:rPr>
          <w:rFonts w:eastAsia="Times New Roman" w:cs="Arial"/>
          <w:lang w:eastAsia="de-DE"/>
        </w:rPr>
        <w:t>hat nunmehr das Regie</w:t>
      </w:r>
      <w:r w:rsidRPr="0012321A">
        <w:rPr>
          <w:rFonts w:eastAsia="Times New Roman" w:cs="Arial"/>
          <w:lang w:eastAsia="de-DE"/>
        </w:rPr>
        <w:t>r</w:t>
      </w:r>
      <w:r w:rsidR="00455753" w:rsidRPr="0012321A">
        <w:rPr>
          <w:rFonts w:eastAsia="Times New Roman" w:cs="Arial"/>
          <w:lang w:eastAsia="de-DE"/>
        </w:rPr>
        <w:t>ungsprä</w:t>
      </w:r>
      <w:r w:rsidRPr="0012321A">
        <w:rPr>
          <w:rFonts w:eastAsia="Times New Roman" w:cs="Arial"/>
          <w:lang w:eastAsia="de-DE"/>
        </w:rPr>
        <w:t>sidium T</w:t>
      </w:r>
      <w:r w:rsidR="00455753" w:rsidRPr="0012321A">
        <w:rPr>
          <w:rFonts w:eastAsia="Times New Roman" w:cs="Arial"/>
          <w:lang w:eastAsia="de-DE"/>
        </w:rPr>
        <w:t>ü</w:t>
      </w:r>
      <w:r w:rsidRPr="0012321A">
        <w:rPr>
          <w:rFonts w:eastAsia="Times New Roman" w:cs="Arial"/>
          <w:lang w:eastAsia="de-DE"/>
        </w:rPr>
        <w:t>bingen</w:t>
      </w:r>
      <w:r w:rsidR="00CC5EBC">
        <w:rPr>
          <w:rFonts w:eastAsia="Times New Roman" w:cs="Arial"/>
          <w:lang w:eastAsia="de-DE"/>
        </w:rPr>
        <w:t xml:space="preserve"> </w:t>
      </w:r>
      <w:r w:rsidRPr="0012321A">
        <w:rPr>
          <w:rFonts w:eastAsia="Times New Roman" w:cs="Arial"/>
          <w:lang w:eastAsia="de-DE"/>
        </w:rPr>
        <w:t xml:space="preserve">die Freigabe erteilt und die </w:t>
      </w:r>
      <w:r w:rsidR="00455753" w:rsidRPr="0012321A">
        <w:rPr>
          <w:rFonts w:eastAsia="Times New Roman" w:cs="Arial"/>
          <w:lang w:eastAsia="de-DE"/>
        </w:rPr>
        <w:t>Übernahme</w:t>
      </w:r>
      <w:r w:rsidRPr="0012321A">
        <w:rPr>
          <w:rFonts w:eastAsia="Times New Roman" w:cs="Arial"/>
          <w:lang w:eastAsia="de-DE"/>
        </w:rPr>
        <w:t xml:space="preserve"> der Kosten für Planung und </w:t>
      </w:r>
      <w:r w:rsidR="00810E4C">
        <w:rPr>
          <w:rFonts w:eastAsia="Times New Roman" w:cs="Arial"/>
          <w:lang w:eastAsia="de-DE"/>
        </w:rPr>
        <w:t>Realisi</w:t>
      </w:r>
      <w:r w:rsidR="00E84CAD">
        <w:rPr>
          <w:rFonts w:eastAsia="Times New Roman" w:cs="Arial"/>
          <w:lang w:eastAsia="de-DE"/>
        </w:rPr>
        <w:t xml:space="preserve">erung </w:t>
      </w:r>
      <w:r w:rsidRPr="0012321A">
        <w:rPr>
          <w:rFonts w:eastAsia="Times New Roman" w:cs="Arial"/>
          <w:lang w:eastAsia="de-DE"/>
        </w:rPr>
        <w:t>zugesichert</w:t>
      </w:r>
      <w:r w:rsidR="00455753" w:rsidRPr="0012321A">
        <w:rPr>
          <w:rFonts w:eastAsia="Times New Roman" w:cs="Arial"/>
          <w:lang w:eastAsia="de-DE"/>
        </w:rPr>
        <w:t xml:space="preserve">; Voraussetzung ist, dass </w:t>
      </w:r>
      <w:r w:rsidRPr="0012321A">
        <w:rPr>
          <w:rFonts w:eastAsia="Times New Roman" w:cs="Arial"/>
          <w:lang w:eastAsia="de-DE"/>
        </w:rPr>
        <w:t xml:space="preserve">die </w:t>
      </w:r>
      <w:r w:rsidR="00455753" w:rsidRPr="0012321A">
        <w:rPr>
          <w:rFonts w:eastAsia="Times New Roman" w:cs="Arial"/>
          <w:lang w:eastAsia="de-DE"/>
        </w:rPr>
        <w:t xml:space="preserve">Gemeinde die Maßnahme </w:t>
      </w:r>
      <w:r w:rsidR="00810E4C">
        <w:rPr>
          <w:rFonts w:eastAsia="Times New Roman" w:cs="Arial"/>
          <w:lang w:eastAsia="de-DE"/>
        </w:rPr>
        <w:t xml:space="preserve">verwaltungstechnisch </w:t>
      </w:r>
      <w:r w:rsidR="00455753" w:rsidRPr="0012321A">
        <w:rPr>
          <w:rFonts w:eastAsia="Times New Roman" w:cs="Arial"/>
          <w:lang w:eastAsia="de-DE"/>
        </w:rPr>
        <w:t>in eigener Veran</w:t>
      </w:r>
      <w:r w:rsidRPr="0012321A">
        <w:rPr>
          <w:rFonts w:eastAsia="Times New Roman" w:cs="Arial"/>
          <w:lang w:eastAsia="de-DE"/>
        </w:rPr>
        <w:t xml:space="preserve">twortung </w:t>
      </w:r>
      <w:r w:rsidR="00810E4C">
        <w:rPr>
          <w:rFonts w:eastAsia="Times New Roman" w:cs="Arial"/>
          <w:lang w:eastAsia="de-DE"/>
        </w:rPr>
        <w:t>umsetzt.</w:t>
      </w:r>
    </w:p>
    <w:p w:rsidR="00A765C1" w:rsidRPr="00455753" w:rsidRDefault="00A765C1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810E4C" w:rsidRDefault="00810E4C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CC5EBC" w:rsidRDefault="00CC5EBC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810E4C" w:rsidRDefault="00810E4C" w:rsidP="00A765C1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lastRenderedPageBreak/>
        <w:t>Ein erstes Koordinierungsgespräch hat dazu vergangene Woche stattgefunden:</w:t>
      </w:r>
    </w:p>
    <w:p w:rsidR="00810E4C" w:rsidRDefault="00810E4C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A765C1" w:rsidRDefault="00455753" w:rsidP="00A765C1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 zu beauftragenden Ingenieur</w:t>
      </w:r>
      <w:r w:rsidR="00A765C1" w:rsidRPr="00455753">
        <w:rPr>
          <w:rFonts w:eastAsia="Times New Roman" w:cs="Arial"/>
          <w:lang w:eastAsia="de-DE"/>
        </w:rPr>
        <w:t>büros und Gutachter (Bodengutachten,</w:t>
      </w:r>
      <w:r>
        <w:rPr>
          <w:rFonts w:eastAsia="Times New Roman" w:cs="Arial"/>
          <w:lang w:eastAsia="de-DE"/>
        </w:rPr>
        <w:t xml:space="preserve"> landschaftspflegerischer Begleit</w:t>
      </w:r>
      <w:r w:rsidR="00A765C1" w:rsidRPr="00455753">
        <w:rPr>
          <w:rFonts w:eastAsia="Times New Roman" w:cs="Arial"/>
          <w:lang w:eastAsia="de-DE"/>
        </w:rPr>
        <w:t>plan)</w:t>
      </w:r>
      <w:r>
        <w:rPr>
          <w:rFonts w:eastAsia="Times New Roman" w:cs="Arial"/>
          <w:lang w:eastAsia="de-DE"/>
        </w:rPr>
        <w:t xml:space="preserve"> sind mit dem Kostenträger Land abzustimmen, bzw. sind bereits abgestimmt.</w:t>
      </w:r>
    </w:p>
    <w:p w:rsidR="00455753" w:rsidRDefault="00455753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A765C1" w:rsidRPr="00A765C1" w:rsidRDefault="00455753" w:rsidP="00A765C1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Im Bereich der Radwegeplanung soll das </w:t>
      </w:r>
      <w:r w:rsidR="00A765C1" w:rsidRPr="00A765C1">
        <w:rPr>
          <w:rFonts w:eastAsia="Times New Roman" w:cs="Arial"/>
          <w:lang w:eastAsia="de-DE"/>
        </w:rPr>
        <w:t xml:space="preserve">Ingenieurbüro Pirker + Pfeiffer </w:t>
      </w:r>
      <w:r>
        <w:rPr>
          <w:rFonts w:eastAsia="Times New Roman" w:cs="Arial"/>
          <w:lang w:eastAsia="de-DE"/>
        </w:rPr>
        <w:t xml:space="preserve">weiter beauftragt werden; das Büro hat bereits </w:t>
      </w:r>
      <w:r w:rsidR="00A765C1" w:rsidRPr="00A765C1">
        <w:rPr>
          <w:rFonts w:eastAsia="Times New Roman" w:cs="Arial"/>
          <w:lang w:eastAsia="de-DE"/>
        </w:rPr>
        <w:t xml:space="preserve">den </w:t>
      </w:r>
      <w:r>
        <w:rPr>
          <w:rFonts w:eastAsia="Times New Roman" w:cs="Arial"/>
          <w:lang w:eastAsia="de-DE"/>
        </w:rPr>
        <w:t>ersten An</w:t>
      </w:r>
      <w:r w:rsidR="00A765C1" w:rsidRPr="00A765C1">
        <w:rPr>
          <w:rFonts w:eastAsia="Times New Roman" w:cs="Arial"/>
          <w:lang w:eastAsia="de-DE"/>
        </w:rPr>
        <w:t>hörungsentwurf um die erwähnte Machbarkeitsstudie für die Gemeinde ergänzt.</w:t>
      </w:r>
    </w:p>
    <w:p w:rsidR="00455753" w:rsidRDefault="00455753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A765C1" w:rsidRDefault="00455753" w:rsidP="00A765C1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Der pflegerische Begle</w:t>
      </w:r>
      <w:r w:rsidR="0012321A">
        <w:rPr>
          <w:rFonts w:eastAsia="Times New Roman" w:cs="Arial"/>
          <w:lang w:eastAsia="de-DE"/>
        </w:rPr>
        <w:t>itplan soll du</w:t>
      </w:r>
      <w:r w:rsidR="0055731E">
        <w:rPr>
          <w:rFonts w:eastAsia="Times New Roman" w:cs="Arial"/>
          <w:lang w:eastAsia="de-DE"/>
        </w:rPr>
        <w:t>rch das Büro 365</w:t>
      </w:r>
      <w:r w:rsidR="0012321A">
        <w:rPr>
          <w:rFonts w:eastAsia="Times New Roman" w:cs="Arial"/>
          <w:lang w:eastAsia="de-DE"/>
        </w:rPr>
        <w:t xml:space="preserve"> </w:t>
      </w:r>
      <w:proofErr w:type="spellStart"/>
      <w:r w:rsidR="0012321A">
        <w:rPr>
          <w:rFonts w:eastAsia="Times New Roman" w:cs="Arial"/>
          <w:lang w:eastAsia="de-DE"/>
        </w:rPr>
        <w:t>g</w:t>
      </w:r>
      <w:r>
        <w:rPr>
          <w:rFonts w:eastAsia="Times New Roman" w:cs="Arial"/>
          <w:lang w:eastAsia="de-DE"/>
        </w:rPr>
        <w:t>rad</w:t>
      </w:r>
      <w:proofErr w:type="spellEnd"/>
      <w:r>
        <w:rPr>
          <w:rFonts w:eastAsia="Times New Roman" w:cs="Arial"/>
          <w:lang w:eastAsia="de-DE"/>
        </w:rPr>
        <w:t xml:space="preserve"> </w:t>
      </w:r>
      <w:r w:rsidR="0055731E">
        <w:rPr>
          <w:rFonts w:eastAsia="Times New Roman" w:cs="Arial"/>
          <w:lang w:eastAsia="de-DE"/>
        </w:rPr>
        <w:t>aus Übe</w:t>
      </w:r>
      <w:r w:rsidR="0012321A">
        <w:rPr>
          <w:rFonts w:eastAsia="Times New Roman" w:cs="Arial"/>
          <w:lang w:eastAsia="de-DE"/>
        </w:rPr>
        <w:t>r</w:t>
      </w:r>
      <w:r w:rsidR="0055731E">
        <w:rPr>
          <w:rFonts w:eastAsia="Times New Roman" w:cs="Arial"/>
          <w:lang w:eastAsia="de-DE"/>
        </w:rPr>
        <w:t>l</w:t>
      </w:r>
      <w:r w:rsidR="0012321A">
        <w:rPr>
          <w:rFonts w:eastAsia="Times New Roman" w:cs="Arial"/>
          <w:lang w:eastAsia="de-DE"/>
        </w:rPr>
        <w:t xml:space="preserve">ingen </w:t>
      </w:r>
      <w:r>
        <w:rPr>
          <w:rFonts w:eastAsia="Times New Roman" w:cs="Arial"/>
          <w:lang w:eastAsia="de-DE"/>
        </w:rPr>
        <w:t xml:space="preserve">erstellt werden; für die weiteren, notwendigen Gutachten werden durch das Ingenieurbüro </w:t>
      </w:r>
      <w:r w:rsidR="0012321A" w:rsidRPr="00A765C1">
        <w:rPr>
          <w:rFonts w:eastAsia="Times New Roman" w:cs="Arial"/>
          <w:lang w:eastAsia="de-DE"/>
        </w:rPr>
        <w:t xml:space="preserve">Pirker + Pfeiffer </w:t>
      </w:r>
      <w:r w:rsidR="0012321A">
        <w:rPr>
          <w:rFonts w:eastAsia="Times New Roman" w:cs="Arial"/>
          <w:lang w:eastAsia="de-DE"/>
        </w:rPr>
        <w:t>j</w:t>
      </w:r>
      <w:r>
        <w:rPr>
          <w:rFonts w:eastAsia="Times New Roman" w:cs="Arial"/>
          <w:lang w:eastAsia="de-DE"/>
        </w:rPr>
        <w:t>eweils vorab Vergleichsangebote eingeholt.</w:t>
      </w:r>
    </w:p>
    <w:p w:rsidR="00455753" w:rsidRPr="00A765C1" w:rsidRDefault="00455753" w:rsidP="00A765C1">
      <w:pPr>
        <w:spacing w:after="0" w:line="240" w:lineRule="auto"/>
        <w:rPr>
          <w:rFonts w:eastAsia="Times New Roman" w:cs="Arial"/>
          <w:lang w:eastAsia="de-DE"/>
        </w:rPr>
      </w:pPr>
    </w:p>
    <w:p w:rsidR="004F27C3" w:rsidRDefault="00810E4C" w:rsidP="00AE2539">
      <w:pPr>
        <w:spacing w:after="0" w:line="240" w:lineRule="auto"/>
        <w:jc w:val="both"/>
      </w:pPr>
      <w:r>
        <w:t>Vor Genehmigung der Planung wird eine Anhörung der Träger öffentlicher Belange durchgeführt.</w:t>
      </w:r>
    </w:p>
    <w:p w:rsidR="00AE2539" w:rsidRDefault="00AE2539" w:rsidP="00AE2539">
      <w:pPr>
        <w:spacing w:after="0" w:line="240" w:lineRule="auto"/>
        <w:jc w:val="both"/>
      </w:pPr>
    </w:p>
    <w:p w:rsidR="00810E4C" w:rsidRDefault="00810E4C" w:rsidP="00AE2539">
      <w:pPr>
        <w:spacing w:after="0" w:line="240" w:lineRule="auto"/>
        <w:jc w:val="both"/>
      </w:pPr>
    </w:p>
    <w:p w:rsidR="004F27C3" w:rsidRDefault="00AE2539" w:rsidP="00AE2539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II</w:t>
      </w:r>
      <w:r w:rsidR="004F27C3" w:rsidRPr="004F27C3">
        <w:rPr>
          <w:u w:val="single"/>
        </w:rPr>
        <w:t>. Beschlussvorschlag</w:t>
      </w:r>
    </w:p>
    <w:p w:rsidR="0055731E" w:rsidRDefault="00B03BB0" w:rsidP="0055731E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B03BB0">
        <w:t xml:space="preserve">Der Gemeinderat </w:t>
      </w:r>
      <w:r w:rsidR="0055731E">
        <w:t>möge beschließen, jeweils im Auftrag des Regierungspräsidiums</w:t>
      </w:r>
      <w:r w:rsidR="00810E4C">
        <w:t xml:space="preserve"> </w:t>
      </w:r>
      <w:r w:rsidR="0055731E">
        <w:t xml:space="preserve">Tübingen, </w:t>
      </w:r>
      <w:r w:rsidR="0055731E">
        <w:rPr>
          <w:rFonts w:eastAsia="Times New Roman" w:cs="Arial"/>
          <w:lang w:eastAsia="de-DE"/>
        </w:rPr>
        <w:t>Abt.</w:t>
      </w:r>
      <w:r w:rsidR="0055731E" w:rsidRPr="00A765C1">
        <w:rPr>
          <w:rFonts w:eastAsia="Times New Roman" w:cs="Arial"/>
          <w:lang w:eastAsia="de-DE"/>
        </w:rPr>
        <w:t xml:space="preserve"> IV, Referat 47.3 Straßenbau Süd</w:t>
      </w:r>
      <w:r w:rsidR="0055731E">
        <w:rPr>
          <w:rFonts w:eastAsia="Times New Roman" w:cs="Arial"/>
          <w:lang w:eastAsia="de-DE"/>
        </w:rPr>
        <w:t>,</w:t>
      </w:r>
    </w:p>
    <w:p w:rsidR="0055731E" w:rsidRDefault="0055731E" w:rsidP="0055731E">
      <w:pPr>
        <w:spacing w:after="0" w:line="240" w:lineRule="auto"/>
        <w:jc w:val="both"/>
      </w:pPr>
    </w:p>
    <w:p w:rsidR="0055731E" w:rsidRPr="00CC5EBC" w:rsidRDefault="0055731E" w:rsidP="0055731E">
      <w:pPr>
        <w:pStyle w:val="Listenabsatz"/>
        <w:numPr>
          <w:ilvl w:val="0"/>
          <w:numId w:val="8"/>
        </w:numPr>
        <w:spacing w:after="0" w:line="240" w:lineRule="auto"/>
        <w:jc w:val="both"/>
      </w:pPr>
      <w:r>
        <w:t xml:space="preserve">die Planungsleistungen zum Bau eines Radweges von Altheim nach </w:t>
      </w:r>
      <w:proofErr w:type="spellStart"/>
      <w:r>
        <w:t>Lippertsreute</w:t>
      </w:r>
      <w:proofErr w:type="spellEnd"/>
      <w:r>
        <w:t xml:space="preserve"> im 1. BA entsprechend HOAI bis Leistungsphase 4 (Genehmigungsplanung) an </w:t>
      </w:r>
      <w:r>
        <w:rPr>
          <w:rFonts w:eastAsia="Times New Roman" w:cs="Arial"/>
          <w:lang w:eastAsia="de-DE"/>
        </w:rPr>
        <w:t xml:space="preserve">das </w:t>
      </w:r>
      <w:r w:rsidRPr="00A765C1">
        <w:rPr>
          <w:rFonts w:eastAsia="Times New Roman" w:cs="Arial"/>
          <w:lang w:eastAsia="de-DE"/>
        </w:rPr>
        <w:t>Ingenieurbüro Pirker + Pfeiffer</w:t>
      </w:r>
      <w:r>
        <w:rPr>
          <w:rFonts w:eastAsia="Times New Roman" w:cs="Arial"/>
          <w:lang w:eastAsia="de-DE"/>
        </w:rPr>
        <w:t xml:space="preserve"> aus Münsingen zu vergeben</w:t>
      </w:r>
    </w:p>
    <w:p w:rsidR="00CC5EBC" w:rsidRPr="0055731E" w:rsidRDefault="00CC5EBC" w:rsidP="00CC5EBC">
      <w:pPr>
        <w:pStyle w:val="Listenabsatz"/>
        <w:spacing w:after="0" w:line="240" w:lineRule="auto"/>
        <w:jc w:val="both"/>
      </w:pPr>
    </w:p>
    <w:p w:rsidR="0055731E" w:rsidRPr="0055731E" w:rsidRDefault="0055731E" w:rsidP="0055731E">
      <w:pPr>
        <w:pStyle w:val="Listenabsatz"/>
        <w:numPr>
          <w:ilvl w:val="0"/>
          <w:numId w:val="8"/>
        </w:numPr>
        <w:spacing w:after="0" w:line="240" w:lineRule="auto"/>
        <w:jc w:val="both"/>
      </w:pPr>
      <w:r>
        <w:rPr>
          <w:rFonts w:eastAsia="Times New Roman" w:cs="Arial"/>
          <w:lang w:eastAsia="de-DE"/>
        </w:rPr>
        <w:t xml:space="preserve">den landschaftspflegerischen Begleitplan für die Maßnahme an das Büro 365 </w:t>
      </w:r>
      <w:proofErr w:type="spellStart"/>
      <w:r>
        <w:rPr>
          <w:rFonts w:eastAsia="Times New Roman" w:cs="Arial"/>
          <w:lang w:eastAsia="de-DE"/>
        </w:rPr>
        <w:t>grad</w:t>
      </w:r>
      <w:proofErr w:type="spellEnd"/>
      <w:r>
        <w:rPr>
          <w:rFonts w:eastAsia="Times New Roman" w:cs="Arial"/>
          <w:lang w:eastAsia="de-DE"/>
        </w:rPr>
        <w:t xml:space="preserve"> Freiraum &amp; Umwelt aus Überlingen zu vergeben</w:t>
      </w:r>
    </w:p>
    <w:p w:rsidR="0055731E" w:rsidRDefault="0055731E" w:rsidP="0055731E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12321A" w:rsidRDefault="0012321A" w:rsidP="00AE2539">
      <w:pPr>
        <w:spacing w:after="0" w:line="240" w:lineRule="auto"/>
        <w:jc w:val="both"/>
      </w:pPr>
    </w:p>
    <w:p w:rsidR="0012321A" w:rsidRDefault="0012321A" w:rsidP="0012321A">
      <w:pPr>
        <w:spacing w:after="0" w:line="240" w:lineRule="auto"/>
        <w:jc w:val="both"/>
        <w:rPr>
          <w:u w:val="single"/>
        </w:rPr>
      </w:pPr>
      <w:bookmarkStart w:id="0" w:name="_GoBack"/>
      <w:r>
        <w:rPr>
          <w:u w:val="single"/>
        </w:rPr>
        <w:t>III</w:t>
      </w:r>
      <w:r w:rsidRPr="004F27C3">
        <w:rPr>
          <w:u w:val="single"/>
        </w:rPr>
        <w:t xml:space="preserve">. </w:t>
      </w:r>
      <w:r>
        <w:rPr>
          <w:u w:val="single"/>
        </w:rPr>
        <w:t>Anlage</w:t>
      </w:r>
    </w:p>
    <w:bookmarkEnd w:id="0"/>
    <w:p w:rsidR="0012321A" w:rsidRDefault="0012321A" w:rsidP="00AE2539">
      <w:pPr>
        <w:spacing w:after="0" w:line="240" w:lineRule="auto"/>
        <w:jc w:val="both"/>
      </w:pPr>
      <w:r>
        <w:t>Lageplan</w:t>
      </w:r>
    </w:p>
    <w:p w:rsidR="0012321A" w:rsidRPr="00B03BB0" w:rsidRDefault="0012321A" w:rsidP="00AE2539">
      <w:pPr>
        <w:spacing w:after="0" w:line="240" w:lineRule="auto"/>
        <w:jc w:val="both"/>
      </w:pPr>
      <w:r>
        <w:t xml:space="preserve">Schreiben RP Tübingen </w:t>
      </w:r>
    </w:p>
    <w:sectPr w:rsidR="0012321A" w:rsidRPr="00B03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348493A"/>
    <w:multiLevelType w:val="hybridMultilevel"/>
    <w:tmpl w:val="9F48281C"/>
    <w:lvl w:ilvl="0" w:tplc="AB8EDA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10C08"/>
    <w:multiLevelType w:val="hybridMultilevel"/>
    <w:tmpl w:val="995CCB44"/>
    <w:lvl w:ilvl="0" w:tplc="0992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689"/>
    <w:multiLevelType w:val="hybridMultilevel"/>
    <w:tmpl w:val="99C0DC3A"/>
    <w:lvl w:ilvl="0" w:tplc="018EF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854220"/>
    <w:multiLevelType w:val="hybridMultilevel"/>
    <w:tmpl w:val="51FA5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B29D6"/>
    <w:multiLevelType w:val="hybridMultilevel"/>
    <w:tmpl w:val="E5CE8FF2"/>
    <w:lvl w:ilvl="0" w:tplc="86FA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74931"/>
    <w:multiLevelType w:val="hybridMultilevel"/>
    <w:tmpl w:val="B94AD34E"/>
    <w:lvl w:ilvl="0" w:tplc="676861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F1"/>
    <w:rsid w:val="0012321A"/>
    <w:rsid w:val="00276470"/>
    <w:rsid w:val="003405F1"/>
    <w:rsid w:val="00352410"/>
    <w:rsid w:val="003A34FF"/>
    <w:rsid w:val="003F44B6"/>
    <w:rsid w:val="00455753"/>
    <w:rsid w:val="004C6213"/>
    <w:rsid w:val="004F27C3"/>
    <w:rsid w:val="0055731E"/>
    <w:rsid w:val="005D12A5"/>
    <w:rsid w:val="006A4751"/>
    <w:rsid w:val="006E0C54"/>
    <w:rsid w:val="00702473"/>
    <w:rsid w:val="00810E4C"/>
    <w:rsid w:val="00863E9A"/>
    <w:rsid w:val="009A686D"/>
    <w:rsid w:val="00A765C1"/>
    <w:rsid w:val="00AE2539"/>
    <w:rsid w:val="00B03BB0"/>
    <w:rsid w:val="00B066DB"/>
    <w:rsid w:val="00B06C9E"/>
    <w:rsid w:val="00B93A8F"/>
    <w:rsid w:val="00BD5D93"/>
    <w:rsid w:val="00C451E5"/>
    <w:rsid w:val="00C77827"/>
    <w:rsid w:val="00C852B9"/>
    <w:rsid w:val="00CC5EBC"/>
    <w:rsid w:val="00D165E6"/>
    <w:rsid w:val="00DE6168"/>
    <w:rsid w:val="00E23376"/>
    <w:rsid w:val="00E26CC9"/>
    <w:rsid w:val="00E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F78CD-CC1C-4199-B4C8-6EE533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9120-F112-43D0-8DE5-0B8DE807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Stukle | Gemeinde Frickingen</dc:creator>
  <cp:keywords/>
  <dc:description/>
  <cp:lastModifiedBy>Markus Vollstaedt | Gemeinde Frickingen</cp:lastModifiedBy>
  <cp:revision>2</cp:revision>
  <cp:lastPrinted>2018-10-01T07:52:00Z</cp:lastPrinted>
  <dcterms:created xsi:type="dcterms:W3CDTF">2018-10-02T08:50:00Z</dcterms:created>
  <dcterms:modified xsi:type="dcterms:W3CDTF">2018-10-02T08:50:00Z</dcterms:modified>
</cp:coreProperties>
</file>